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E3235A" w:rsidR="00764308" w:rsidRDefault="00A9452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880941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484AE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20F78567" w:rsidR="00A70525" w:rsidRDefault="00E201D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Rifiuti tessili. Il sindaco incontra in Palazzo comunale la console cinese: “L’inizio di un rapporto per risolvere il problema dei sacchi neri abbandonati”</w:t>
      </w:r>
      <w:r w:rsidR="000A1A33">
        <w:rPr>
          <w:b/>
          <w:bCs/>
          <w:color w:val="000000"/>
          <w:sz w:val="28"/>
          <w:szCs w:val="28"/>
        </w:rPr>
        <w:t xml:space="preserve">. Un protocollo operativo </w:t>
      </w:r>
      <w:r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3EDD99E7" w14:textId="3EBAAE06" w:rsidR="0049764F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49764F">
        <w:rPr>
          <w:color w:val="000000"/>
          <w:sz w:val="28"/>
          <w:szCs w:val="28"/>
        </w:rPr>
        <w:t>«Questo incontro è un punto di partenza per risolvere una questione che ci sta molto a cuore»; «siamo qui perché sentiamo la responsabilità di tutelare l’ambiente»: in questo scambio di battute</w:t>
      </w:r>
      <w:r w:rsidR="00E201D4">
        <w:rPr>
          <w:color w:val="000000"/>
          <w:sz w:val="28"/>
          <w:szCs w:val="28"/>
        </w:rPr>
        <w:t>,</w:t>
      </w:r>
      <w:r w:rsidR="0049764F">
        <w:rPr>
          <w:color w:val="000000"/>
          <w:sz w:val="28"/>
          <w:szCs w:val="28"/>
        </w:rPr>
        <w:t xml:space="preserve"> che ha visto protagonisti rispettivamente il sindaco Edoardo Prestanti e la console generale cinese Yin Qi</w:t>
      </w:r>
      <w:r w:rsidR="00E201D4">
        <w:rPr>
          <w:color w:val="000000"/>
          <w:sz w:val="28"/>
          <w:szCs w:val="28"/>
        </w:rPr>
        <w:t>,</w:t>
      </w:r>
      <w:r w:rsidR="0049764F">
        <w:rPr>
          <w:color w:val="000000"/>
          <w:sz w:val="28"/>
          <w:szCs w:val="28"/>
        </w:rPr>
        <w:t xml:space="preserve"> sta tutto il senso del “vertice” andato in scena stamani, a Carmignano, nella Sala consiliare del </w:t>
      </w:r>
      <w:r w:rsidR="00E201D4">
        <w:rPr>
          <w:color w:val="000000"/>
          <w:sz w:val="28"/>
          <w:szCs w:val="28"/>
        </w:rPr>
        <w:t>Palazzo c</w:t>
      </w:r>
      <w:r w:rsidR="0049764F">
        <w:rPr>
          <w:color w:val="000000"/>
          <w:sz w:val="28"/>
          <w:szCs w:val="28"/>
        </w:rPr>
        <w:t>omun</w:t>
      </w:r>
      <w:r w:rsidR="00E201D4">
        <w:rPr>
          <w:color w:val="000000"/>
          <w:sz w:val="28"/>
          <w:szCs w:val="28"/>
        </w:rPr>
        <w:t>al</w:t>
      </w:r>
      <w:r w:rsidR="0049764F">
        <w:rPr>
          <w:color w:val="000000"/>
          <w:sz w:val="28"/>
          <w:szCs w:val="28"/>
        </w:rPr>
        <w:t xml:space="preserve">e tra la rappresentante, con sede a Firenze, della Repubblica popolare cinese, accompagnata da un gruppo d imprenditori, e l’Amministrazione comunale, a cui ha partecipato anche Alia con il vice presidente Nicola </w:t>
      </w:r>
      <w:proofErr w:type="spellStart"/>
      <w:r w:rsidR="0049764F">
        <w:rPr>
          <w:color w:val="000000"/>
          <w:sz w:val="28"/>
          <w:szCs w:val="28"/>
        </w:rPr>
        <w:t>Ciolini</w:t>
      </w:r>
      <w:proofErr w:type="spellEnd"/>
      <w:r w:rsidR="0049764F">
        <w:rPr>
          <w:color w:val="000000"/>
          <w:sz w:val="28"/>
          <w:szCs w:val="28"/>
        </w:rPr>
        <w:t xml:space="preserve"> e tecnici.</w:t>
      </w:r>
    </w:p>
    <w:p w14:paraId="46E41C05" w14:textId="25A907EF" w:rsidR="00DC4042" w:rsidRDefault="0049764F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console ha accolto l’invito che il sindaco le aveva rivolto per lettera e tramite </w:t>
      </w:r>
      <w:r w:rsidR="00DC4042">
        <w:rPr>
          <w:color w:val="000000"/>
          <w:sz w:val="28"/>
          <w:szCs w:val="28"/>
        </w:rPr>
        <w:t xml:space="preserve">un gruppo di imprenditori cinesi, </w:t>
      </w:r>
      <w:r w:rsidR="00C17D2C">
        <w:rPr>
          <w:color w:val="000000"/>
          <w:sz w:val="28"/>
          <w:szCs w:val="28"/>
        </w:rPr>
        <w:t>operanti nella</w:t>
      </w:r>
      <w:r w:rsidR="00DC4042">
        <w:rPr>
          <w:color w:val="000000"/>
          <w:sz w:val="28"/>
          <w:szCs w:val="28"/>
        </w:rPr>
        <w:t xml:space="preserve"> zona industriale di Seano. Al centro del colloquio odierno, a più voci, la questione degli scarti delle lavorazioni tessili, abbandonati </w:t>
      </w:r>
      <w:r w:rsidR="00C17D2C">
        <w:rPr>
          <w:color w:val="000000"/>
          <w:sz w:val="28"/>
          <w:szCs w:val="28"/>
        </w:rPr>
        <w:t xml:space="preserve">in </w:t>
      </w:r>
      <w:r w:rsidR="00DC4042">
        <w:rPr>
          <w:color w:val="000000"/>
          <w:sz w:val="28"/>
          <w:szCs w:val="28"/>
        </w:rPr>
        <w:t>sacchi neri, «nei, campi, vicino ai corsi d’acqua, anche nelle strade» per dirla con le parole di Prestanti.</w:t>
      </w:r>
    </w:p>
    <w:p w14:paraId="38DCF6E7" w14:textId="12E41F41" w:rsidR="000B5186" w:rsidRDefault="00DC4042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«Negli ultimi anni – ha detto il sindaco rivolgendosi alla console – il loro numero è aumentato in modo esponenziale. Non è una questione solo ambientale o di decoro, ma anche di tenuta sociale</w:t>
      </w:r>
      <w:r w:rsidR="00C17D2C">
        <w:rPr>
          <w:color w:val="000000"/>
          <w:sz w:val="28"/>
          <w:szCs w:val="28"/>
        </w:rPr>
        <w:t>. Ques</w:t>
      </w:r>
      <w:r w:rsidR="008D4E65">
        <w:rPr>
          <w:color w:val="000000"/>
          <w:sz w:val="28"/>
          <w:szCs w:val="28"/>
        </w:rPr>
        <w:t>ti scarti derivano in gran parte da attività gestite da aziende cinese e vorremmo</w:t>
      </w:r>
      <w:r w:rsidR="00C17D2C">
        <w:rPr>
          <w:color w:val="000000"/>
          <w:sz w:val="28"/>
          <w:szCs w:val="28"/>
        </w:rPr>
        <w:t>,</w:t>
      </w:r>
      <w:r w:rsidR="008D4E65">
        <w:rPr>
          <w:color w:val="000000"/>
          <w:sz w:val="28"/>
          <w:szCs w:val="28"/>
        </w:rPr>
        <w:t xml:space="preserve"> in tutta amicizia, insieme a voi, risolvere e ridurre il fenomeno». Un fenomeno che ha anche una dimensione</w:t>
      </w:r>
      <w:r w:rsidR="00C17D2C">
        <w:rPr>
          <w:color w:val="000000"/>
          <w:sz w:val="28"/>
          <w:szCs w:val="28"/>
        </w:rPr>
        <w:t xml:space="preserve"> nei numeri di</w:t>
      </w:r>
      <w:r w:rsidR="008D4E65">
        <w:rPr>
          <w:color w:val="000000"/>
          <w:sz w:val="28"/>
          <w:szCs w:val="28"/>
        </w:rPr>
        <w:t xml:space="preserve"> Alia: il distretto pratese produce annualmente circa 50 mila tonnellate di scarti tessili, di questi circa 1.000 tonnellate sfuggono al sistema di raccolta. Una percentuale minima</w:t>
      </w:r>
      <w:r w:rsidR="000B5186">
        <w:rPr>
          <w:color w:val="000000"/>
          <w:sz w:val="28"/>
          <w:szCs w:val="28"/>
        </w:rPr>
        <w:t xml:space="preserve">, ma </w:t>
      </w:r>
      <w:r w:rsidR="00C17D2C">
        <w:rPr>
          <w:color w:val="000000"/>
          <w:sz w:val="28"/>
          <w:szCs w:val="28"/>
        </w:rPr>
        <w:t>rilevante dal punto di vista quantitativ</w:t>
      </w:r>
      <w:r w:rsidR="0084038F">
        <w:rPr>
          <w:color w:val="000000"/>
          <w:sz w:val="28"/>
          <w:szCs w:val="28"/>
        </w:rPr>
        <w:t>o</w:t>
      </w:r>
      <w:r w:rsidR="00C17D2C">
        <w:rPr>
          <w:color w:val="000000"/>
          <w:sz w:val="28"/>
          <w:szCs w:val="28"/>
        </w:rPr>
        <w:t xml:space="preserve"> e </w:t>
      </w:r>
      <w:r w:rsidR="000B5186">
        <w:rPr>
          <w:color w:val="000000"/>
          <w:sz w:val="28"/>
          <w:szCs w:val="28"/>
        </w:rPr>
        <w:t>dal forte impatto</w:t>
      </w:r>
      <w:r w:rsidR="00C17D2C">
        <w:rPr>
          <w:color w:val="000000"/>
          <w:sz w:val="28"/>
          <w:szCs w:val="28"/>
        </w:rPr>
        <w:t xml:space="preserve"> </w:t>
      </w:r>
      <w:r w:rsidR="000B5186">
        <w:rPr>
          <w:color w:val="000000"/>
          <w:sz w:val="28"/>
          <w:szCs w:val="28"/>
        </w:rPr>
        <w:t>che</w:t>
      </w:r>
      <w:r w:rsidR="00C17D2C">
        <w:rPr>
          <w:color w:val="000000"/>
          <w:sz w:val="28"/>
          <w:szCs w:val="28"/>
        </w:rPr>
        <w:t>, si traduce,</w:t>
      </w:r>
      <w:r w:rsidR="000B5186">
        <w:rPr>
          <w:color w:val="000000"/>
          <w:sz w:val="28"/>
          <w:szCs w:val="28"/>
        </w:rPr>
        <w:t xml:space="preserve"> come ha spiegato il vice presidente </w:t>
      </w:r>
      <w:proofErr w:type="spellStart"/>
      <w:r w:rsidR="000B5186">
        <w:rPr>
          <w:color w:val="000000"/>
          <w:sz w:val="28"/>
          <w:szCs w:val="28"/>
        </w:rPr>
        <w:t>Ciolini</w:t>
      </w:r>
      <w:proofErr w:type="spellEnd"/>
      <w:r w:rsidR="00C17D2C">
        <w:rPr>
          <w:color w:val="000000"/>
          <w:sz w:val="28"/>
          <w:szCs w:val="28"/>
        </w:rPr>
        <w:t>,</w:t>
      </w:r>
      <w:r w:rsidR="000B5186">
        <w:rPr>
          <w:color w:val="000000"/>
          <w:sz w:val="28"/>
          <w:szCs w:val="28"/>
        </w:rPr>
        <w:t xml:space="preserve"> «</w:t>
      </w:r>
      <w:r w:rsidR="00C17D2C">
        <w:rPr>
          <w:color w:val="000000"/>
          <w:sz w:val="28"/>
          <w:szCs w:val="28"/>
        </w:rPr>
        <w:t xml:space="preserve">in </w:t>
      </w:r>
      <w:r w:rsidR="000B5186">
        <w:rPr>
          <w:color w:val="000000"/>
          <w:sz w:val="28"/>
          <w:szCs w:val="28"/>
        </w:rPr>
        <w:t>10-15 mila sacchi abbandonati». Un costo per l’intera comunità, ha chiarito</w:t>
      </w:r>
      <w:r w:rsidR="00C17D2C">
        <w:rPr>
          <w:color w:val="000000"/>
          <w:sz w:val="28"/>
          <w:szCs w:val="28"/>
        </w:rPr>
        <w:t xml:space="preserve"> </w:t>
      </w:r>
      <w:r w:rsidR="000B5186">
        <w:rPr>
          <w:color w:val="000000"/>
          <w:sz w:val="28"/>
          <w:szCs w:val="28"/>
        </w:rPr>
        <w:t xml:space="preserve">il vice sindaco Federico </w:t>
      </w:r>
      <w:proofErr w:type="spellStart"/>
      <w:r w:rsidR="000B5186">
        <w:rPr>
          <w:color w:val="000000"/>
          <w:sz w:val="28"/>
          <w:szCs w:val="28"/>
        </w:rPr>
        <w:t>Migaldi</w:t>
      </w:r>
      <w:proofErr w:type="spellEnd"/>
      <w:r w:rsidR="00C17D2C">
        <w:rPr>
          <w:color w:val="000000"/>
          <w:sz w:val="28"/>
          <w:szCs w:val="28"/>
        </w:rPr>
        <w:t>,</w:t>
      </w:r>
      <w:r w:rsidR="000B5186">
        <w:rPr>
          <w:color w:val="000000"/>
          <w:sz w:val="28"/>
          <w:szCs w:val="28"/>
        </w:rPr>
        <w:t xml:space="preserve"> «che paga per la </w:t>
      </w:r>
      <w:r w:rsidR="00C17D2C">
        <w:rPr>
          <w:color w:val="000000"/>
          <w:sz w:val="28"/>
          <w:szCs w:val="28"/>
        </w:rPr>
        <w:t>r</w:t>
      </w:r>
      <w:r w:rsidR="000B5186">
        <w:rPr>
          <w:color w:val="000000"/>
          <w:sz w:val="28"/>
          <w:szCs w:val="28"/>
        </w:rPr>
        <w:t>imozione</w:t>
      </w:r>
      <w:r w:rsidR="00C17D2C">
        <w:rPr>
          <w:color w:val="000000"/>
          <w:sz w:val="28"/>
          <w:szCs w:val="28"/>
        </w:rPr>
        <w:t xml:space="preserve"> di</w:t>
      </w:r>
      <w:r w:rsidR="000B5186">
        <w:rPr>
          <w:color w:val="000000"/>
          <w:sz w:val="28"/>
          <w:szCs w:val="28"/>
        </w:rPr>
        <w:t xml:space="preserve"> rifiuti che non ha prodotto».</w:t>
      </w:r>
    </w:p>
    <w:p w14:paraId="7F49428E" w14:textId="1A44309B" w:rsidR="00E201D4" w:rsidRDefault="000B5186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Fin qui il tema. La disponibilità della console c’è stata: «Tutte le persone che operano qui devono farsi carico di mantenere e salvaguardare questo territorio». Così come c’è stata la disponibilità </w:t>
      </w:r>
      <w:r w:rsidR="00C17D2C">
        <w:rPr>
          <w:color w:val="000000"/>
          <w:sz w:val="28"/>
          <w:szCs w:val="28"/>
        </w:rPr>
        <w:t xml:space="preserve">alla proposta </w:t>
      </w:r>
      <w:r>
        <w:rPr>
          <w:color w:val="000000"/>
          <w:sz w:val="28"/>
          <w:szCs w:val="28"/>
        </w:rPr>
        <w:t>avanzata da Prestanti di sottoscrivere un “protocollo” articolato su quattro azioni: un referente tra gli imprenditori</w:t>
      </w:r>
      <w:r w:rsidR="00C17D2C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un sistema di informazione c</w:t>
      </w:r>
      <w:r w:rsidR="00C17D2C">
        <w:rPr>
          <w:color w:val="000000"/>
          <w:sz w:val="28"/>
          <w:szCs w:val="28"/>
        </w:rPr>
        <w:t>apillare</w:t>
      </w:r>
      <w:r>
        <w:rPr>
          <w:color w:val="000000"/>
          <w:sz w:val="28"/>
          <w:szCs w:val="28"/>
        </w:rPr>
        <w:t xml:space="preserve">; un sistema di controlli che </w:t>
      </w:r>
      <w:r w:rsidR="00C17D2C">
        <w:rPr>
          <w:color w:val="000000"/>
          <w:sz w:val="28"/>
          <w:szCs w:val="28"/>
        </w:rPr>
        <w:t xml:space="preserve">scaturisca </w:t>
      </w:r>
      <w:r>
        <w:rPr>
          <w:color w:val="000000"/>
          <w:sz w:val="28"/>
          <w:szCs w:val="28"/>
        </w:rPr>
        <w:t xml:space="preserve">anche della collaborazione della comunità cinese; </w:t>
      </w:r>
      <w:r w:rsidR="0084038F">
        <w:rPr>
          <w:color w:val="000000"/>
          <w:sz w:val="28"/>
          <w:szCs w:val="28"/>
        </w:rPr>
        <w:t>la riprogettazione dei servizi.</w:t>
      </w:r>
      <w:r w:rsidR="00E201D4">
        <w:rPr>
          <w:color w:val="000000"/>
          <w:sz w:val="28"/>
          <w:szCs w:val="28"/>
        </w:rPr>
        <w:t xml:space="preserve"> Tutte </w:t>
      </w:r>
      <w:r w:rsidR="00C17D2C">
        <w:rPr>
          <w:color w:val="000000"/>
          <w:sz w:val="28"/>
          <w:szCs w:val="28"/>
        </w:rPr>
        <w:t xml:space="preserve">ipotesi </w:t>
      </w:r>
      <w:r w:rsidR="00E201D4">
        <w:rPr>
          <w:color w:val="000000"/>
          <w:sz w:val="28"/>
          <w:szCs w:val="28"/>
        </w:rPr>
        <w:t xml:space="preserve">che </w:t>
      </w:r>
      <w:r w:rsidR="00E201D4">
        <w:rPr>
          <w:color w:val="000000"/>
          <w:sz w:val="28"/>
          <w:szCs w:val="28"/>
        </w:rPr>
        <w:lastRenderedPageBreak/>
        <w:t>sono state ben accolte dalla console: «Abbiamo bisogno di disporre d</w:t>
      </w:r>
      <w:r w:rsidR="0084038F">
        <w:rPr>
          <w:color w:val="000000"/>
          <w:sz w:val="28"/>
          <w:szCs w:val="28"/>
        </w:rPr>
        <w:t>i</w:t>
      </w:r>
      <w:r w:rsidR="00E201D4">
        <w:rPr>
          <w:color w:val="000000"/>
          <w:sz w:val="28"/>
          <w:szCs w:val="28"/>
        </w:rPr>
        <w:t xml:space="preserve"> informazioni, da diffondere tra gli imprenditori, </w:t>
      </w:r>
      <w:r w:rsidR="00C17D2C">
        <w:rPr>
          <w:color w:val="000000"/>
          <w:sz w:val="28"/>
          <w:szCs w:val="28"/>
        </w:rPr>
        <w:t>che in modo semplice re</w:t>
      </w:r>
      <w:r w:rsidR="00E201D4">
        <w:rPr>
          <w:color w:val="000000"/>
          <w:sz w:val="28"/>
          <w:szCs w:val="28"/>
        </w:rPr>
        <w:t xml:space="preserve">ndano note le normative e cosa si deve fare». </w:t>
      </w:r>
    </w:p>
    <w:p w14:paraId="1FB5A329" w14:textId="2B95CED6" w:rsidR="00E201D4" w:rsidRDefault="00C17D2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Alia </w:t>
      </w:r>
      <w:r w:rsidR="00E201D4">
        <w:rPr>
          <w:color w:val="000000"/>
          <w:sz w:val="28"/>
          <w:szCs w:val="28"/>
        </w:rPr>
        <w:t xml:space="preserve">con </w:t>
      </w:r>
      <w:proofErr w:type="spellStart"/>
      <w:r w:rsidR="00E201D4">
        <w:rPr>
          <w:color w:val="000000"/>
          <w:sz w:val="28"/>
          <w:szCs w:val="28"/>
        </w:rPr>
        <w:t>Ciolini</w:t>
      </w:r>
      <w:proofErr w:type="spellEnd"/>
      <w:r w:rsidR="00E201D4">
        <w:rPr>
          <w:color w:val="000000"/>
          <w:sz w:val="28"/>
          <w:szCs w:val="28"/>
        </w:rPr>
        <w:t xml:space="preserve"> ha messo in campo tutte le sue possibilità: «Il fenomeno è stato ridotto ma c’è ancora uno zoccolo duro che non riesce ad entrate nel sistema. L’azienda ha tutti gli strumenti per pensare </w:t>
      </w:r>
      <w:r>
        <w:rPr>
          <w:color w:val="000000"/>
          <w:sz w:val="28"/>
          <w:szCs w:val="28"/>
        </w:rPr>
        <w:t xml:space="preserve">a </w:t>
      </w:r>
      <w:r w:rsidR="00E201D4">
        <w:rPr>
          <w:color w:val="000000"/>
          <w:sz w:val="28"/>
          <w:szCs w:val="28"/>
        </w:rPr>
        <w:t>soluzioni anche personalizzate per le imprese</w:t>
      </w:r>
      <w:r w:rsidR="00F82801">
        <w:rPr>
          <w:color w:val="000000"/>
          <w:sz w:val="28"/>
          <w:szCs w:val="28"/>
        </w:rPr>
        <w:t>, come i cassonetti digitali</w:t>
      </w:r>
      <w:r w:rsidR="00E201D4">
        <w:rPr>
          <w:color w:val="000000"/>
          <w:sz w:val="28"/>
          <w:szCs w:val="28"/>
        </w:rPr>
        <w:t xml:space="preserve">. </w:t>
      </w:r>
      <w:r w:rsidR="00F82801">
        <w:rPr>
          <w:color w:val="000000"/>
          <w:sz w:val="28"/>
          <w:szCs w:val="28"/>
        </w:rPr>
        <w:t>E potremmo subito fare un tavolo tecnico per individuare modalità operative efficaci</w:t>
      </w:r>
      <w:r w:rsidR="00E201D4">
        <w:rPr>
          <w:color w:val="000000"/>
          <w:sz w:val="28"/>
          <w:szCs w:val="28"/>
        </w:rPr>
        <w:t>».</w:t>
      </w:r>
    </w:p>
    <w:p w14:paraId="15349A00" w14:textId="79B8F605" w:rsidR="00E201D4" w:rsidRDefault="00E201D4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Soddisfatto al termine il sindaco: «Un buon incontro, ne seguiranno altri. Vogliamo risolvere la questione e farlo coinvolgendo le imprese cinesi del distretto che operano a Carmignano». «Un buon incontro a cui seguiranno altri», ha fatto eco la console Yin Qi al sindaco.</w:t>
      </w:r>
      <w:bookmarkEnd w:id="0"/>
    </w:p>
    <w:sectPr w:rsidR="00E201D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96C67"/>
    <w:rsid w:val="000A1A33"/>
    <w:rsid w:val="000B0D0D"/>
    <w:rsid w:val="000B5186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B55A4"/>
    <w:rsid w:val="001D51AD"/>
    <w:rsid w:val="001F0424"/>
    <w:rsid w:val="001F585A"/>
    <w:rsid w:val="002038C9"/>
    <w:rsid w:val="002151C3"/>
    <w:rsid w:val="00233A76"/>
    <w:rsid w:val="0026271D"/>
    <w:rsid w:val="00291AAB"/>
    <w:rsid w:val="002B0BAB"/>
    <w:rsid w:val="002E7191"/>
    <w:rsid w:val="00346AFA"/>
    <w:rsid w:val="0035557B"/>
    <w:rsid w:val="00365AD8"/>
    <w:rsid w:val="00381545"/>
    <w:rsid w:val="003854F2"/>
    <w:rsid w:val="0038786F"/>
    <w:rsid w:val="00394641"/>
    <w:rsid w:val="003D79BC"/>
    <w:rsid w:val="00446CB7"/>
    <w:rsid w:val="00484AE2"/>
    <w:rsid w:val="0049764F"/>
    <w:rsid w:val="004B55F7"/>
    <w:rsid w:val="005153D8"/>
    <w:rsid w:val="0051605E"/>
    <w:rsid w:val="005410C8"/>
    <w:rsid w:val="00572790"/>
    <w:rsid w:val="00573920"/>
    <w:rsid w:val="00580A7E"/>
    <w:rsid w:val="005B5D25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7D01"/>
    <w:rsid w:val="008C60A2"/>
    <w:rsid w:val="008D43B8"/>
    <w:rsid w:val="008D4E65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F46"/>
    <w:rsid w:val="00AC7B1C"/>
    <w:rsid w:val="00AC7F2E"/>
    <w:rsid w:val="00AF18FB"/>
    <w:rsid w:val="00AF4746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17D2C"/>
    <w:rsid w:val="00C25714"/>
    <w:rsid w:val="00C260A8"/>
    <w:rsid w:val="00C63936"/>
    <w:rsid w:val="00C6523A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E201D4"/>
    <w:rsid w:val="00E2368A"/>
    <w:rsid w:val="00E27235"/>
    <w:rsid w:val="00E31095"/>
    <w:rsid w:val="00E7121A"/>
    <w:rsid w:val="00E75322"/>
    <w:rsid w:val="00EA0380"/>
    <w:rsid w:val="00EA1CA9"/>
    <w:rsid w:val="00ED5E04"/>
    <w:rsid w:val="00EE454A"/>
    <w:rsid w:val="00EF0873"/>
    <w:rsid w:val="00F461CF"/>
    <w:rsid w:val="00F60F38"/>
    <w:rsid w:val="00F82801"/>
    <w:rsid w:val="00F83D0A"/>
    <w:rsid w:val="00F974F9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6</cp:revision>
  <dcterms:created xsi:type="dcterms:W3CDTF">2025-04-17T12:28:00Z</dcterms:created>
  <dcterms:modified xsi:type="dcterms:W3CDTF">2025-04-17T12:55:00Z</dcterms:modified>
</cp:coreProperties>
</file>