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r>
        <w:rPr>
          <w:color w:val="000000"/>
          <w:sz w:val="24"/>
          <w:szCs w:val="24"/>
        </w:rPr>
        <w:t>G.Matteotti</w:t>
      </w:r>
      <w:proofErr w:type="spell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2E3F2FFA" w:rsidR="00764308" w:rsidRDefault="00823E06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1420DF">
        <w:rPr>
          <w:b/>
          <w:bCs/>
          <w:color w:val="000000"/>
          <w:sz w:val="28"/>
          <w:szCs w:val="28"/>
        </w:rPr>
        <w:t>7</w:t>
      </w:r>
      <w:r w:rsidR="000922E5">
        <w:rPr>
          <w:b/>
          <w:bCs/>
          <w:color w:val="000000"/>
          <w:sz w:val="28"/>
          <w:szCs w:val="28"/>
        </w:rPr>
        <w:t>/</w:t>
      </w:r>
      <w:r w:rsidR="00AF4746">
        <w:rPr>
          <w:b/>
          <w:bCs/>
          <w:color w:val="000000"/>
          <w:sz w:val="28"/>
          <w:szCs w:val="28"/>
        </w:rPr>
        <w:t>0</w:t>
      </w:r>
      <w:r w:rsidR="00B1265A">
        <w:rPr>
          <w:b/>
          <w:bCs/>
          <w:color w:val="000000"/>
          <w:sz w:val="28"/>
          <w:szCs w:val="28"/>
        </w:rPr>
        <w:t>5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66F9A39C" w14:textId="3661D80F" w:rsidR="00013F08" w:rsidRPr="0039460F" w:rsidRDefault="001420DF" w:rsidP="00800213">
      <w:pPr>
        <w:pStyle w:val="NormaleWeb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Aree verdi. Il Comune “affida” la manutenzione ordinaria.    </w:t>
      </w:r>
    </w:p>
    <w:p w14:paraId="3AC87FD6" w14:textId="77777777" w:rsidR="0039460F" w:rsidRDefault="0039460F" w:rsidP="00800213">
      <w:pPr>
        <w:pStyle w:val="NormaleWeb"/>
        <w:jc w:val="both"/>
        <w:rPr>
          <w:color w:val="000000"/>
          <w:sz w:val="28"/>
          <w:szCs w:val="28"/>
        </w:rPr>
      </w:pPr>
    </w:p>
    <w:p w14:paraId="767B17C0" w14:textId="77777777" w:rsidR="001420DF" w:rsidRDefault="00C04EFC" w:rsidP="0014324B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>–</w:t>
      </w:r>
      <w:bookmarkStart w:id="0" w:name="_Hlk166765613"/>
      <w:r w:rsidR="009A02F1">
        <w:rPr>
          <w:color w:val="000000"/>
          <w:sz w:val="28"/>
          <w:szCs w:val="28"/>
        </w:rPr>
        <w:t xml:space="preserve"> </w:t>
      </w:r>
      <w:r w:rsidR="00D1692F">
        <w:rPr>
          <w:color w:val="000000"/>
          <w:sz w:val="28"/>
          <w:szCs w:val="28"/>
        </w:rPr>
        <w:t xml:space="preserve">Il monitoraggio continuo delle aree verdi attrezzate e l’esecuzione di piccoli lavori di manutenzione: è questo l’oggetto dell’incarico, per il triennio 2025-2027, affidato alla </w:t>
      </w:r>
      <w:r w:rsidR="0014324B">
        <w:rPr>
          <w:color w:val="000000"/>
          <w:sz w:val="28"/>
          <w:szCs w:val="28"/>
        </w:rPr>
        <w:t xml:space="preserve">Urban design, impresa specializzata nella cura di giardini o parchi dotati i giochi. «E’ da tempo – sottolinea l’assessore ai Lavori pubblici Chiara Fratoni – che </w:t>
      </w:r>
      <w:r w:rsidR="001420DF">
        <w:rPr>
          <w:color w:val="000000"/>
          <w:sz w:val="28"/>
          <w:szCs w:val="28"/>
        </w:rPr>
        <w:t>c</w:t>
      </w:r>
      <w:r w:rsidR="0014324B">
        <w:rPr>
          <w:color w:val="000000"/>
          <w:sz w:val="28"/>
          <w:szCs w:val="28"/>
        </w:rPr>
        <w:t>ome Amministrazione comunale avvertivamo l’esigenza di ispezionare con continuità</w:t>
      </w:r>
      <w:r w:rsidR="001420DF">
        <w:rPr>
          <w:color w:val="000000"/>
          <w:sz w:val="28"/>
          <w:szCs w:val="28"/>
        </w:rPr>
        <w:t xml:space="preserve"> le nostre aree verdi</w:t>
      </w:r>
      <w:r w:rsidR="0014324B">
        <w:rPr>
          <w:color w:val="000000"/>
          <w:sz w:val="28"/>
          <w:szCs w:val="28"/>
        </w:rPr>
        <w:t xml:space="preserve">, per evitare il loro degrado, o comunque per impostare interventi </w:t>
      </w:r>
      <w:r w:rsidR="005A3E24">
        <w:rPr>
          <w:color w:val="000000"/>
          <w:sz w:val="28"/>
          <w:szCs w:val="28"/>
        </w:rPr>
        <w:t xml:space="preserve">non straordinari </w:t>
      </w:r>
      <w:r w:rsidR="0014324B">
        <w:rPr>
          <w:color w:val="000000"/>
          <w:sz w:val="28"/>
          <w:szCs w:val="28"/>
        </w:rPr>
        <w:t>che ne preservino nel tempo le strutture. Per fare tutto ciò ci siamo affidati a personale esterno spec</w:t>
      </w:r>
      <w:r w:rsidR="005A3E24">
        <w:rPr>
          <w:color w:val="000000"/>
          <w:sz w:val="28"/>
          <w:szCs w:val="28"/>
        </w:rPr>
        <w:t>i</w:t>
      </w:r>
      <w:r w:rsidR="0014324B">
        <w:rPr>
          <w:color w:val="000000"/>
          <w:sz w:val="28"/>
          <w:szCs w:val="28"/>
        </w:rPr>
        <w:t>alizzato</w:t>
      </w:r>
      <w:r w:rsidR="001420DF">
        <w:rPr>
          <w:color w:val="000000"/>
          <w:sz w:val="28"/>
          <w:szCs w:val="28"/>
        </w:rPr>
        <w:t>. La cura dei nostri spazi verdi è sempre stata in cima alle preoccupazioni di questa Amministrazione</w:t>
      </w:r>
      <w:r w:rsidR="0014324B">
        <w:rPr>
          <w:color w:val="000000"/>
          <w:sz w:val="28"/>
          <w:szCs w:val="28"/>
        </w:rPr>
        <w:t xml:space="preserve">». </w:t>
      </w:r>
    </w:p>
    <w:p w14:paraId="37AEB663" w14:textId="77777777" w:rsidR="001420DF" w:rsidRDefault="005A3E24" w:rsidP="0014324B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Lo scopo è chiaramente esplicato nella determinazione dell’Ufficio Ambiente e patrimonio del Comune di Carmignano, dove si dichiara che è “n</w:t>
      </w:r>
      <w:r w:rsidR="0014324B" w:rsidRPr="0014324B">
        <w:rPr>
          <w:color w:val="000000"/>
          <w:sz w:val="28"/>
          <w:szCs w:val="28"/>
        </w:rPr>
        <w:t>ecessario procedere periodicamente con opere di manutenzione ordinaria,</w:t>
      </w:r>
      <w:r>
        <w:rPr>
          <w:color w:val="000000"/>
          <w:sz w:val="28"/>
          <w:szCs w:val="28"/>
        </w:rPr>
        <w:t xml:space="preserve"> </w:t>
      </w:r>
      <w:r w:rsidR="0014324B" w:rsidRPr="0014324B">
        <w:rPr>
          <w:color w:val="000000"/>
          <w:sz w:val="28"/>
          <w:szCs w:val="28"/>
        </w:rPr>
        <w:t>consistenti nella carteggiatura e verniciatura delle parti in legno, riparazioni varie con</w:t>
      </w:r>
      <w:r>
        <w:rPr>
          <w:color w:val="000000"/>
          <w:sz w:val="28"/>
          <w:szCs w:val="28"/>
        </w:rPr>
        <w:t xml:space="preserve"> </w:t>
      </w:r>
      <w:r w:rsidR="0014324B" w:rsidRPr="0014324B">
        <w:rPr>
          <w:color w:val="000000"/>
          <w:sz w:val="28"/>
          <w:szCs w:val="28"/>
        </w:rPr>
        <w:t>eventuale installazione di pezzi di ricambio, co</w:t>
      </w:r>
      <w:r>
        <w:rPr>
          <w:color w:val="000000"/>
          <w:sz w:val="28"/>
          <w:szCs w:val="28"/>
        </w:rPr>
        <w:t xml:space="preserve">ntrollo della stabilità delle strutture, visto anche l’alto numero di utenti che frequentano le varie aree a verde”. </w:t>
      </w:r>
    </w:p>
    <w:p w14:paraId="2B3BD9D1" w14:textId="612185D7" w:rsidR="005A3E24" w:rsidRDefault="001420DF" w:rsidP="0014324B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Al</w:t>
      </w:r>
      <w:r w:rsidR="005A3E24">
        <w:rPr>
          <w:color w:val="000000"/>
          <w:sz w:val="28"/>
          <w:szCs w:val="28"/>
        </w:rPr>
        <w:t xml:space="preserve">talene, scivoli, torri, </w:t>
      </w:r>
      <w:proofErr w:type="spellStart"/>
      <w:r w:rsidR="002D084A">
        <w:rPr>
          <w:color w:val="000000"/>
          <w:sz w:val="28"/>
          <w:szCs w:val="28"/>
        </w:rPr>
        <w:t>m</w:t>
      </w:r>
      <w:r w:rsidR="005A3E24">
        <w:rPr>
          <w:color w:val="000000"/>
          <w:sz w:val="28"/>
          <w:szCs w:val="28"/>
        </w:rPr>
        <w:t>ultigiochi</w:t>
      </w:r>
      <w:proofErr w:type="spellEnd"/>
      <w:r>
        <w:rPr>
          <w:color w:val="000000"/>
          <w:sz w:val="28"/>
          <w:szCs w:val="28"/>
        </w:rPr>
        <w:t>,</w:t>
      </w:r>
      <w:r w:rsidR="005A3E24">
        <w:rPr>
          <w:color w:val="000000"/>
          <w:sz w:val="28"/>
          <w:szCs w:val="28"/>
        </w:rPr>
        <w:t xml:space="preserve"> impianti ludici, panchine, tavoli da </w:t>
      </w:r>
      <w:proofErr w:type="spellStart"/>
      <w:r w:rsidR="005A3E24">
        <w:rPr>
          <w:color w:val="000000"/>
          <w:sz w:val="28"/>
          <w:szCs w:val="28"/>
        </w:rPr>
        <w:t>pic</w:t>
      </w:r>
      <w:proofErr w:type="spellEnd"/>
      <w:r w:rsidR="005A3E24">
        <w:rPr>
          <w:color w:val="000000"/>
          <w:sz w:val="28"/>
          <w:szCs w:val="28"/>
        </w:rPr>
        <w:t xml:space="preserve"> </w:t>
      </w:r>
      <w:proofErr w:type="spellStart"/>
      <w:r w:rsidR="005A3E24">
        <w:rPr>
          <w:color w:val="000000"/>
          <w:sz w:val="28"/>
          <w:szCs w:val="28"/>
        </w:rPr>
        <w:t>nic</w:t>
      </w:r>
      <w:proofErr w:type="spellEnd"/>
      <w:r w:rsidR="005A3E24">
        <w:rPr>
          <w:color w:val="000000"/>
          <w:sz w:val="28"/>
          <w:szCs w:val="28"/>
        </w:rPr>
        <w:t>, e quant’altro si trova ne</w:t>
      </w:r>
      <w:r>
        <w:rPr>
          <w:color w:val="000000"/>
          <w:sz w:val="28"/>
          <w:szCs w:val="28"/>
        </w:rPr>
        <w:t>i giardini</w:t>
      </w:r>
      <w:r w:rsidR="005A3E24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sarà posto con regolarità </w:t>
      </w:r>
      <w:r w:rsidR="005A3E24">
        <w:rPr>
          <w:color w:val="000000"/>
          <w:sz w:val="28"/>
          <w:szCs w:val="28"/>
        </w:rPr>
        <w:t>sotto osservazione «anche per la sicurezza – commenta ancora l’assessore Fratoni – e per evitare operazioni di manutenzione straordinaria, al solito molto più costos</w:t>
      </w:r>
      <w:r>
        <w:rPr>
          <w:color w:val="000000"/>
          <w:sz w:val="28"/>
          <w:szCs w:val="28"/>
        </w:rPr>
        <w:t>e</w:t>
      </w:r>
      <w:r w:rsidR="005A3E24">
        <w:rPr>
          <w:color w:val="000000"/>
          <w:sz w:val="28"/>
          <w:szCs w:val="28"/>
        </w:rPr>
        <w:t>».</w:t>
      </w:r>
    </w:p>
    <w:p w14:paraId="153B0D19" w14:textId="56BD855E" w:rsidR="001420DF" w:rsidRDefault="005A3E24" w:rsidP="0014324B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Si inizia dalle aree delle scuole, per</w:t>
      </w:r>
      <w:r w:rsidR="001420DF">
        <w:rPr>
          <w:color w:val="000000"/>
          <w:sz w:val="28"/>
          <w:szCs w:val="28"/>
        </w:rPr>
        <w:t xml:space="preserve"> poi procedere annualmente, nell’arco di t</w:t>
      </w:r>
      <w:r>
        <w:rPr>
          <w:color w:val="000000"/>
          <w:sz w:val="28"/>
          <w:szCs w:val="28"/>
        </w:rPr>
        <w:t xml:space="preserve">re anni, </w:t>
      </w:r>
      <w:r w:rsidR="001420DF">
        <w:rPr>
          <w:color w:val="000000"/>
          <w:sz w:val="28"/>
          <w:szCs w:val="28"/>
        </w:rPr>
        <w:t xml:space="preserve">alla rilevazione in giardini e parchi </w:t>
      </w:r>
      <w:r>
        <w:rPr>
          <w:color w:val="000000"/>
          <w:sz w:val="28"/>
          <w:szCs w:val="28"/>
        </w:rPr>
        <w:t>dello stato delle attrezzature</w:t>
      </w:r>
      <w:r w:rsidR="001420D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e degli interventi di cura </w:t>
      </w:r>
      <w:r w:rsidR="001420DF">
        <w:rPr>
          <w:color w:val="000000"/>
          <w:sz w:val="28"/>
          <w:szCs w:val="28"/>
        </w:rPr>
        <w:t xml:space="preserve">volti anche </w:t>
      </w:r>
      <w:r>
        <w:rPr>
          <w:color w:val="000000"/>
          <w:sz w:val="28"/>
          <w:szCs w:val="28"/>
        </w:rPr>
        <w:t xml:space="preserve">a salvaguardare la loro funzionalità. «In questo modo – spiega </w:t>
      </w:r>
      <w:r w:rsidR="001420DF">
        <w:rPr>
          <w:color w:val="000000"/>
          <w:sz w:val="28"/>
          <w:szCs w:val="28"/>
        </w:rPr>
        <w:t xml:space="preserve">Fratoni – si risparmiano tempo, evitando gli iter burocratici che si devono fare ogni volta anche per interventi ordinari, e si risparmiano soldi, visto che con un unico incarico e un investimento contenuto potremo, tutti gli anni, eseguire le piccole necessarie manutenzioni». </w:t>
      </w:r>
    </w:p>
    <w:p w14:paraId="5A76422B" w14:textId="65011102" w:rsidR="001420DF" w:rsidRDefault="001420DF" w:rsidP="0014324B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La spesa è di 22,5 mila euro, distribuita nell’arco di tre anni: circa 8 mila euro il primo anno (2025), poco più di 7,3 mila euro gli anni successivi (2026 e 2027).  </w:t>
      </w:r>
      <w:bookmarkEnd w:id="0"/>
    </w:p>
    <w:sectPr w:rsidR="001420DF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02792"/>
    <w:rsid w:val="00012348"/>
    <w:rsid w:val="00013F08"/>
    <w:rsid w:val="00022C44"/>
    <w:rsid w:val="00026B8B"/>
    <w:rsid w:val="00050EB2"/>
    <w:rsid w:val="00083D7E"/>
    <w:rsid w:val="000922E5"/>
    <w:rsid w:val="000B0D0D"/>
    <w:rsid w:val="000B3B92"/>
    <w:rsid w:val="000D4BF3"/>
    <w:rsid w:val="000D7696"/>
    <w:rsid w:val="000E0697"/>
    <w:rsid w:val="000F5342"/>
    <w:rsid w:val="000F571C"/>
    <w:rsid w:val="001016E9"/>
    <w:rsid w:val="001255D9"/>
    <w:rsid w:val="00141938"/>
    <w:rsid w:val="001420DF"/>
    <w:rsid w:val="0014324B"/>
    <w:rsid w:val="00177B26"/>
    <w:rsid w:val="00185BE5"/>
    <w:rsid w:val="001A7262"/>
    <w:rsid w:val="001B55A4"/>
    <w:rsid w:val="001D51AD"/>
    <w:rsid w:val="001F0424"/>
    <w:rsid w:val="001F585A"/>
    <w:rsid w:val="002038C9"/>
    <w:rsid w:val="002151C3"/>
    <w:rsid w:val="00233A76"/>
    <w:rsid w:val="002567B5"/>
    <w:rsid w:val="0026271D"/>
    <w:rsid w:val="002715C0"/>
    <w:rsid w:val="00291AAB"/>
    <w:rsid w:val="002B0BAB"/>
    <w:rsid w:val="002C08A2"/>
    <w:rsid w:val="002D084A"/>
    <w:rsid w:val="002E0677"/>
    <w:rsid w:val="002E7191"/>
    <w:rsid w:val="002F1419"/>
    <w:rsid w:val="003219D6"/>
    <w:rsid w:val="003317B1"/>
    <w:rsid w:val="00346AFA"/>
    <w:rsid w:val="00354DF0"/>
    <w:rsid w:val="00365AD8"/>
    <w:rsid w:val="003703C9"/>
    <w:rsid w:val="00381545"/>
    <w:rsid w:val="003854F2"/>
    <w:rsid w:val="0038786F"/>
    <w:rsid w:val="0039460F"/>
    <w:rsid w:val="00394641"/>
    <w:rsid w:val="003A64E6"/>
    <w:rsid w:val="003D79BC"/>
    <w:rsid w:val="0043399C"/>
    <w:rsid w:val="00433FB4"/>
    <w:rsid w:val="0044633D"/>
    <w:rsid w:val="00446CB7"/>
    <w:rsid w:val="00462C16"/>
    <w:rsid w:val="004667CB"/>
    <w:rsid w:val="00484AE2"/>
    <w:rsid w:val="004B55F7"/>
    <w:rsid w:val="004F7515"/>
    <w:rsid w:val="005153D8"/>
    <w:rsid w:val="0051605E"/>
    <w:rsid w:val="00533309"/>
    <w:rsid w:val="005410C8"/>
    <w:rsid w:val="00563CA9"/>
    <w:rsid w:val="00572790"/>
    <w:rsid w:val="00573920"/>
    <w:rsid w:val="00580A7E"/>
    <w:rsid w:val="00587FA0"/>
    <w:rsid w:val="005A3E24"/>
    <w:rsid w:val="005B1A02"/>
    <w:rsid w:val="005C3497"/>
    <w:rsid w:val="005C4256"/>
    <w:rsid w:val="005D1684"/>
    <w:rsid w:val="005E5880"/>
    <w:rsid w:val="00601BB9"/>
    <w:rsid w:val="00606775"/>
    <w:rsid w:val="0061491C"/>
    <w:rsid w:val="00643A50"/>
    <w:rsid w:val="00645F85"/>
    <w:rsid w:val="006463C9"/>
    <w:rsid w:val="00652CBA"/>
    <w:rsid w:val="0067299B"/>
    <w:rsid w:val="00673649"/>
    <w:rsid w:val="00677B9E"/>
    <w:rsid w:val="00682A66"/>
    <w:rsid w:val="006961DF"/>
    <w:rsid w:val="006A1EF4"/>
    <w:rsid w:val="006C33F4"/>
    <w:rsid w:val="006D4A12"/>
    <w:rsid w:val="006E086E"/>
    <w:rsid w:val="006E30B9"/>
    <w:rsid w:val="006F42BC"/>
    <w:rsid w:val="007055E1"/>
    <w:rsid w:val="00712F10"/>
    <w:rsid w:val="007144D2"/>
    <w:rsid w:val="007246FA"/>
    <w:rsid w:val="00731010"/>
    <w:rsid w:val="007479BD"/>
    <w:rsid w:val="00750CF2"/>
    <w:rsid w:val="007561F6"/>
    <w:rsid w:val="00764308"/>
    <w:rsid w:val="007873F6"/>
    <w:rsid w:val="00794673"/>
    <w:rsid w:val="00795023"/>
    <w:rsid w:val="007C5133"/>
    <w:rsid w:val="007D329A"/>
    <w:rsid w:val="007F5C05"/>
    <w:rsid w:val="007F6BA7"/>
    <w:rsid w:val="00800213"/>
    <w:rsid w:val="00817973"/>
    <w:rsid w:val="0082266D"/>
    <w:rsid w:val="00823E06"/>
    <w:rsid w:val="00844BBB"/>
    <w:rsid w:val="00852778"/>
    <w:rsid w:val="00856655"/>
    <w:rsid w:val="00857898"/>
    <w:rsid w:val="00871817"/>
    <w:rsid w:val="00872C9D"/>
    <w:rsid w:val="008A7C42"/>
    <w:rsid w:val="008B7D01"/>
    <w:rsid w:val="008C4171"/>
    <w:rsid w:val="008C60A2"/>
    <w:rsid w:val="008D43B8"/>
    <w:rsid w:val="008F1720"/>
    <w:rsid w:val="008F190E"/>
    <w:rsid w:val="00904DDB"/>
    <w:rsid w:val="00906D06"/>
    <w:rsid w:val="00907EEF"/>
    <w:rsid w:val="0091694C"/>
    <w:rsid w:val="00931AD9"/>
    <w:rsid w:val="009428F9"/>
    <w:rsid w:val="00965222"/>
    <w:rsid w:val="009815B9"/>
    <w:rsid w:val="00997F55"/>
    <w:rsid w:val="009A02F1"/>
    <w:rsid w:val="009A607E"/>
    <w:rsid w:val="009D39FE"/>
    <w:rsid w:val="00A0463A"/>
    <w:rsid w:val="00A075A2"/>
    <w:rsid w:val="00A11BD6"/>
    <w:rsid w:val="00A175C2"/>
    <w:rsid w:val="00A30C26"/>
    <w:rsid w:val="00A37140"/>
    <w:rsid w:val="00A60C48"/>
    <w:rsid w:val="00A64E20"/>
    <w:rsid w:val="00A665C2"/>
    <w:rsid w:val="00A67765"/>
    <w:rsid w:val="00A70525"/>
    <w:rsid w:val="00A73F58"/>
    <w:rsid w:val="00A864AC"/>
    <w:rsid w:val="00A9452B"/>
    <w:rsid w:val="00AA3C65"/>
    <w:rsid w:val="00AB0B8A"/>
    <w:rsid w:val="00AB459A"/>
    <w:rsid w:val="00AB7ADC"/>
    <w:rsid w:val="00AC22C5"/>
    <w:rsid w:val="00AC2F46"/>
    <w:rsid w:val="00AC3E58"/>
    <w:rsid w:val="00AC66BE"/>
    <w:rsid w:val="00AC7B1C"/>
    <w:rsid w:val="00AC7F2E"/>
    <w:rsid w:val="00AF18FB"/>
    <w:rsid w:val="00AF4746"/>
    <w:rsid w:val="00B1265A"/>
    <w:rsid w:val="00B133F9"/>
    <w:rsid w:val="00B20D37"/>
    <w:rsid w:val="00B237E0"/>
    <w:rsid w:val="00B33B30"/>
    <w:rsid w:val="00B4557B"/>
    <w:rsid w:val="00B563CF"/>
    <w:rsid w:val="00B74C66"/>
    <w:rsid w:val="00B93681"/>
    <w:rsid w:val="00B939E7"/>
    <w:rsid w:val="00BA0E52"/>
    <w:rsid w:val="00BC53BE"/>
    <w:rsid w:val="00BD7026"/>
    <w:rsid w:val="00BE1FBC"/>
    <w:rsid w:val="00BF6327"/>
    <w:rsid w:val="00C04EFC"/>
    <w:rsid w:val="00C13E68"/>
    <w:rsid w:val="00C144DA"/>
    <w:rsid w:val="00C25714"/>
    <w:rsid w:val="00C260A8"/>
    <w:rsid w:val="00C63936"/>
    <w:rsid w:val="00C6523A"/>
    <w:rsid w:val="00C74C07"/>
    <w:rsid w:val="00C8463D"/>
    <w:rsid w:val="00C94F47"/>
    <w:rsid w:val="00C96B3B"/>
    <w:rsid w:val="00CC25E2"/>
    <w:rsid w:val="00CC53BC"/>
    <w:rsid w:val="00D0384F"/>
    <w:rsid w:val="00D1692F"/>
    <w:rsid w:val="00D24AC2"/>
    <w:rsid w:val="00D24DCC"/>
    <w:rsid w:val="00D51994"/>
    <w:rsid w:val="00D55D63"/>
    <w:rsid w:val="00D63E9B"/>
    <w:rsid w:val="00D74AD4"/>
    <w:rsid w:val="00D769F0"/>
    <w:rsid w:val="00DB1A53"/>
    <w:rsid w:val="00DC4D64"/>
    <w:rsid w:val="00DC4D90"/>
    <w:rsid w:val="00DC5B31"/>
    <w:rsid w:val="00DE1C91"/>
    <w:rsid w:val="00DE2291"/>
    <w:rsid w:val="00DE366B"/>
    <w:rsid w:val="00E0476D"/>
    <w:rsid w:val="00E11815"/>
    <w:rsid w:val="00E2368A"/>
    <w:rsid w:val="00E27235"/>
    <w:rsid w:val="00E31095"/>
    <w:rsid w:val="00E7121A"/>
    <w:rsid w:val="00E744D8"/>
    <w:rsid w:val="00E75322"/>
    <w:rsid w:val="00E822B2"/>
    <w:rsid w:val="00EA0380"/>
    <w:rsid w:val="00EA1CA9"/>
    <w:rsid w:val="00ED5E04"/>
    <w:rsid w:val="00EF0873"/>
    <w:rsid w:val="00F1455F"/>
    <w:rsid w:val="00F461CF"/>
    <w:rsid w:val="00F50BA6"/>
    <w:rsid w:val="00F60F38"/>
    <w:rsid w:val="00F83D0A"/>
    <w:rsid w:val="00F974F9"/>
    <w:rsid w:val="00FC4F58"/>
    <w:rsid w:val="00FD347F"/>
    <w:rsid w:val="00FD5D62"/>
    <w:rsid w:val="00FE462B"/>
    <w:rsid w:val="00FE74F1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601BB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5</cp:revision>
  <dcterms:created xsi:type="dcterms:W3CDTF">2025-05-27T10:46:00Z</dcterms:created>
  <dcterms:modified xsi:type="dcterms:W3CDTF">2025-05-27T10:52:00Z</dcterms:modified>
</cp:coreProperties>
</file>