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rFonts w:ascii="Garamond" w:hAnsi="Garamond" w:eastAsia="Garamond" w:cs="Garamond"/>
          <w:color w:val="000000"/>
          <w:sz w:val="36"/>
          <w:szCs w:val="36"/>
        </w:rPr>
      </w:pPr>
      <w:r>
        <w:rPr>
          <w:rFonts w:eastAsia="Garamond" w:cs="Garamond" w:ascii="Garamond" w:hAnsi="Garamond"/>
          <w:color w:val="000000"/>
          <w:sz w:val="36"/>
          <w:szCs w:val="36"/>
        </w:rPr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rFonts w:ascii="Garamond" w:hAnsi="Garamond" w:eastAsia="Garamond" w:cs="Garamond"/>
          <w:color w:val="000000"/>
          <w:sz w:val="36"/>
          <w:szCs w:val="36"/>
        </w:rPr>
      </w:pPr>
      <w:r>
        <w:rPr/>
        <w:drawing>
          <wp:inline distT="0" distB="0" distL="0" distR="0">
            <wp:extent cx="716280" cy="10287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Piazza G.Matteotti 1   59015 Carmignano PO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3">
        <w:r>
          <w:rPr>
            <w:rStyle w:val="Hyperlink"/>
            <w:sz w:val="24"/>
            <w:szCs w:val="24"/>
          </w:rPr>
          <w:t>ufficiostampa@comune.carmignano.po.it</w:t>
        </w:r>
      </w:hyperlink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left"/>
        <w:rPr>
          <w:b/>
          <w:bCs/>
          <w:color w:val="000000"/>
          <w:sz w:val="28"/>
          <w:szCs w:val="28"/>
        </w:rPr>
      </w:pPr>
      <w:r>
        <w:rPr>
          <w:rFonts w:ascii="monospace" w:hAnsi="monospace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NUOVO CENTRO MEDICO A COMEANA</w:t>
      </w:r>
      <w:r>
        <w:rPr>
          <w:b/>
          <w:bCs/>
          <w:color w:val="000000"/>
          <w:sz w:val="28"/>
          <w:szCs w:val="28"/>
        </w:rPr>
        <w:br/>
        <w:br/>
      </w:r>
      <w:r>
        <w:rPr>
          <w:rFonts w:ascii="monospace" w:hAnsi="monospace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Un gioco di squadra, un mattone dopo l'altro che hanno permesso, </w:t>
      </w:r>
      <w:bookmarkStart w:id="0" w:name="OBJ_PREFIX_DWT1648_com_zimbra_date"/>
      <w:bookmarkStart w:id="1" w:name="OBJ_PREFIX_DWT1651_com_zimbra_date"/>
      <w:bookmarkEnd w:id="0"/>
      <w:bookmarkEnd w:id="1"/>
      <w:r>
        <w:rPr>
          <w:rFonts w:ascii="monospace" w:hAnsi="monospace"/>
          <w:b w:val="false"/>
          <w:bCs/>
          <w:i w:val="false"/>
          <w:caps w:val="false"/>
          <w:smallCaps w:val="false"/>
          <w:strike w:val="false"/>
          <w:dstrike w:val="false"/>
          <w:color w:val="00008B"/>
          <w:spacing w:val="0"/>
          <w:sz w:val="28"/>
          <w:szCs w:val="28"/>
          <w:u w:val="none"/>
          <w:effect w:val="none"/>
        </w:rPr>
        <w:t>questa mattina</w:t>
      </w:r>
      <w:r>
        <w:rPr>
          <w:rFonts w:ascii="monospace" w:hAnsi="monospace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, il taglio del nastro, presso la sede della Misericordia di Comeana, dei servizi in convenzione con gli ambulatori della Misericordia di Campi Bisenzio, una nuova, importante opportunità per i cittadini della frazione del Comune di Carmignano visto che si tratta di un vero e proprio centro medico autorizzato e accreditato oltre che convenzionato con la Asl Toscana Centro. Una piccola “casa di comunità” al cui interno si possono già trovare prelievi del sangue, visite specialistiche, esami strumentali, ecografici, cardiologici e angiologici solo per fare alcuni esempi. “Un servizio fondamentale per il nostro paese, – ha detto il Governatore della Misericordia di Comeana, Alberto Corona – una “rivoluzione” importante per Comeana, ma anche per la nostra associazione.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</w:rPr>
        <w:t> </w:t>
      </w:r>
      <w:bookmarkStart w:id="2" w:name="OBJ_PREFIX_DWT1649_com_zimbra_date"/>
      <w:bookmarkStart w:id="3" w:name="OBJ_PREFIX_DWT1652_com_zimbra_date"/>
      <w:bookmarkEnd w:id="2"/>
      <w:bookmarkEnd w:id="3"/>
      <w:r>
        <w:rPr>
          <w:rFonts w:ascii="monospace" w:hAnsi="monospace"/>
          <w:b w:val="false"/>
          <w:bCs/>
          <w:i w:val="false"/>
          <w:caps w:val="false"/>
          <w:smallCaps w:val="false"/>
          <w:strike w:val="false"/>
          <w:dstrike w:val="false"/>
          <w:color w:val="00008B"/>
          <w:spacing w:val="0"/>
          <w:sz w:val="28"/>
          <w:szCs w:val="28"/>
          <w:u w:val="none"/>
          <w:effect w:val="none"/>
        </w:rPr>
        <w:t>Oggi</w:t>
      </w:r>
      <w:r>
        <w:rPr>
          <w:rFonts w:ascii="monospace" w:hAnsi="monospace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è la realizzazione di un sogno che avevamo nel cassetto”. “Siamo lusingati – ha aggiunto il Provveditore della Misericordia di Campi Bisenzio, Cristiano Biancalani – di avere accolto l'invito ricevuto dalla Misericordia di Comeana. Mettiamo volentieri a disposizione la nostra esperienza, che deriva da tanti anni di attività in ambito sanitario e privato sociale grazie agli Ambulatori della Misericordia di Campi Bisenzio. Quello che nasce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</w:rPr>
        <w:t> </w:t>
      </w:r>
      <w:bookmarkStart w:id="4" w:name="OBJ_PREFIX_DWT1650_com_zimbra_date"/>
      <w:bookmarkStart w:id="5" w:name="OBJ_PREFIX_DWT1653_com_zimbra_date"/>
      <w:bookmarkEnd w:id="4"/>
      <w:bookmarkEnd w:id="5"/>
      <w:r>
        <w:rPr>
          <w:rFonts w:ascii="monospace" w:hAnsi="monospace"/>
          <w:b w:val="false"/>
          <w:bCs/>
          <w:i w:val="false"/>
          <w:caps w:val="false"/>
          <w:smallCaps w:val="false"/>
          <w:strike w:val="false"/>
          <w:dstrike w:val="false"/>
          <w:color w:val="00008B"/>
          <w:spacing w:val="0"/>
          <w:sz w:val="28"/>
          <w:szCs w:val="28"/>
          <w:u w:val="none"/>
          <w:effect w:val="none"/>
        </w:rPr>
        <w:t>oggi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monospace" w:hAnsi="monospace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è un centro aperto alla popolazione e un servizio importante”. Insieme a loro anche il presidente del Cda degli Ambulatori della Misericordia di Campi Bisenzio, Cristian Cesari che, insieme ad Antonio Cirri, per la Misericordi di Comeana, si è adoperato per la realizzazione del progetto in pochi mesi reso operativo. Ma anche il sindaco di Carmignano, Edoardo Prestanti, accompagnato dal suo vice Federico Migaldi e dall'assessore Chiara Fratoni. Ma anche il presidente della Regione, Eugenio Giani, che ha voluto sottolineare “l'impegno profuso dalle associazioni di volontariato, Lorena Paganelli, direttore della Società della Salute di Prato, e Federico Gelli, direttore sanità, welfare e coesione sociale della Regione Toscana.. “E' essenziale – ha detto Prestanti – portare anche nelle piccole frazioni tre componenti fondamentali nella vita di ognuno di noi: la sanità pubblica e i servizi sociosanitari, riuscire a fare ciò in una struttura pubblica e accessibile a tutti e il coinvolgimento del mondo dell'associazionismo, in questo caso la Misericordia di Comeana e la Misericordia di Carmignano”.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sectPr>
      <w:type w:val="nextPage"/>
      <w:pgSz w:w="11906" w:h="16838"/>
      <w:pgMar w:left="1134" w:right="1134" w:gutter="0" w:header="0" w:top="567" w:footer="0" w:bottom="56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  <w:font w:name="monospace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85be5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5be5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33f9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77b26"/>
    <w:pPr/>
    <w:rPr>
      <w:sz w:val="24"/>
      <w:szCs w:val="24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ufficiostampa@comune.carmignano.po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LibreOffice/25.2.2.2$Windows_X86_64 LibreOffice_project/7370d4be9e3cf6031a51beef54ff3bda878e3fac</Application>
  <AppVersion>15.0000</AppVersion>
  <Pages>2</Pages>
  <Words>377</Words>
  <Characters>2213</Characters>
  <CharactersWithSpaces>2595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2025-09-13T11:42:00Z</dcterms:created>
  <dc:creator>Brunello Gabellini</dc:creator>
  <dc:description/>
  <dc:language>it-IT</dc:language>
  <cp:lastModifiedBy/>
  <dcterms:modified xsi:type="dcterms:W3CDTF">2025-09-17T11:27:59Z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