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D66B3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790FF830" wp14:editId="74B152DA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299EC4" w14:textId="77777777" w:rsidR="00747B9C" w:rsidRDefault="00747B9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BBCB8D1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720B0E2D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2D2BD5E6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05B9B4A5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4053DA7C" w14:textId="77777777" w:rsidR="00747B9C" w:rsidRDefault="00747B9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6BF197E4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2E5D05A8" w14:textId="19131355" w:rsidR="00747B9C" w:rsidRDefault="00C6033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="00FE199E">
        <w:rPr>
          <w:b/>
          <w:color w:val="000000"/>
          <w:sz w:val="28"/>
          <w:szCs w:val="28"/>
        </w:rPr>
        <w:t>2</w:t>
      </w:r>
      <w:r w:rsidR="006C7B34">
        <w:rPr>
          <w:b/>
          <w:color w:val="000000"/>
          <w:sz w:val="28"/>
          <w:szCs w:val="28"/>
        </w:rPr>
        <w:t>/09/2025</w:t>
      </w:r>
    </w:p>
    <w:p w14:paraId="41AED360" w14:textId="77777777" w:rsidR="00747B9C" w:rsidRDefault="00747B9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48733FF5" w14:textId="7A9C851E" w:rsidR="00644467" w:rsidRDefault="00FE199E" w:rsidP="008A575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Un ciclo di incontri letterari tutti al femminile con tre grandi scrittrici</w:t>
      </w:r>
      <w:r w:rsidR="00AE2A56">
        <w:rPr>
          <w:b/>
          <w:color w:val="000000"/>
          <w:sz w:val="28"/>
          <w:szCs w:val="28"/>
        </w:rPr>
        <w:t xml:space="preserve">  </w:t>
      </w:r>
      <w:r w:rsidR="00186BC5">
        <w:rPr>
          <w:b/>
          <w:color w:val="000000"/>
          <w:sz w:val="28"/>
          <w:szCs w:val="28"/>
        </w:rPr>
        <w:t xml:space="preserve"> </w:t>
      </w:r>
    </w:p>
    <w:p w14:paraId="525CC251" w14:textId="77777777" w:rsidR="00644467" w:rsidRDefault="00644467" w:rsidP="008A575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4CC1C865" w14:textId="1C683CAF" w:rsidR="00D10231" w:rsidRDefault="00644467" w:rsidP="008A575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CAR</w:t>
      </w:r>
      <w:r w:rsidR="006C7B34">
        <w:rPr>
          <w:color w:val="000000"/>
          <w:sz w:val="28"/>
          <w:szCs w:val="28"/>
        </w:rPr>
        <w:t xml:space="preserve">MIGNANO – </w:t>
      </w:r>
      <w:r w:rsidR="00D10231">
        <w:rPr>
          <w:color w:val="000000"/>
          <w:sz w:val="28"/>
          <w:szCs w:val="28"/>
        </w:rPr>
        <w:t>“Le immagini al femminile” è il “viaggio tra le parole e le vite di tre scrittrici straordinarie”: Michela Murgia, Elsa Morante, Anna Banti. Un ciclo, articolato in tre incontri, promosso dall’assessorato alla Cultura e curato da Beatrice Coppini e dall’associazione Italianisti, dedicato a figure centrali della letteratura italiana, capaci di raccontare e interpretare l’universo femminile con sguardi nuovi e profondi.</w:t>
      </w:r>
    </w:p>
    <w:p w14:paraId="359449F3" w14:textId="583B03D5" w:rsidR="00163EAD" w:rsidRDefault="00D10231" w:rsidP="008A575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primo appuntamento, nel pomeriggio (ore 16) di sabato 27 settembre, </w:t>
      </w:r>
      <w:r w:rsidR="00163EAD">
        <w:rPr>
          <w:color w:val="000000"/>
          <w:sz w:val="28"/>
          <w:szCs w:val="28"/>
        </w:rPr>
        <w:t>al parco museo “Quinto Martini”, a Seano, è co</w:t>
      </w:r>
      <w:r w:rsidR="00572DDE">
        <w:rPr>
          <w:color w:val="000000"/>
          <w:sz w:val="28"/>
          <w:szCs w:val="28"/>
        </w:rPr>
        <w:t>n</w:t>
      </w:r>
      <w:r w:rsidR="00163EAD">
        <w:rPr>
          <w:color w:val="000000"/>
          <w:sz w:val="28"/>
          <w:szCs w:val="28"/>
        </w:rPr>
        <w:t xml:space="preserve"> Mi</w:t>
      </w:r>
      <w:r>
        <w:rPr>
          <w:color w:val="000000"/>
          <w:sz w:val="28"/>
          <w:szCs w:val="28"/>
        </w:rPr>
        <w:t xml:space="preserve">chela Murgia: </w:t>
      </w:r>
      <w:r w:rsidR="00163EAD">
        <w:rPr>
          <w:color w:val="000000"/>
          <w:sz w:val="28"/>
          <w:szCs w:val="28"/>
        </w:rPr>
        <w:t>Lucia Olini, docente di lettere e ricercatrice, componente del consiglio direttivo Adi, present</w:t>
      </w:r>
      <w:r w:rsidR="00572DDE">
        <w:rPr>
          <w:color w:val="000000"/>
          <w:sz w:val="28"/>
          <w:szCs w:val="28"/>
        </w:rPr>
        <w:t>erà</w:t>
      </w:r>
      <w:r w:rsidR="00163EAD">
        <w:rPr>
          <w:color w:val="000000"/>
          <w:sz w:val="28"/>
          <w:szCs w:val="28"/>
        </w:rPr>
        <w:t xml:space="preserve"> le tante vite di una donna straordinaria, scrittrice versatile e fantasiosa, intellettuale lucida e anticonformista, la cui eredità culturale e letteraria continua a parlare al presente (in caso di pioggia la conferenza si terrà alla biblioteca comunale “Aldo Palazzeschi, via Gadda 27-29).</w:t>
      </w:r>
    </w:p>
    <w:p w14:paraId="24FF3AE2" w14:textId="114A683E" w:rsidR="00572DDE" w:rsidRDefault="00163EAD" w:rsidP="008A575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secondo appuntamento, sabato 25 ottobre (ore 16) nel centro didattico del museo archeologico di Artimino (via della Chiesa, 2), appena inaugurato, </w:t>
      </w:r>
      <w:r w:rsidR="008322D9">
        <w:rPr>
          <w:color w:val="000000"/>
          <w:sz w:val="28"/>
          <w:szCs w:val="28"/>
        </w:rPr>
        <w:t>è</w:t>
      </w:r>
      <w:r>
        <w:rPr>
          <w:color w:val="000000"/>
          <w:sz w:val="28"/>
          <w:szCs w:val="28"/>
        </w:rPr>
        <w:t xml:space="preserve"> con Elsa Morante: la studiosa Giulia Tellini (docente </w:t>
      </w:r>
      <w:proofErr w:type="spellStart"/>
      <w:r>
        <w:rPr>
          <w:color w:val="000000"/>
          <w:sz w:val="28"/>
          <w:szCs w:val="28"/>
        </w:rPr>
        <w:t>Unifi</w:t>
      </w:r>
      <w:proofErr w:type="spellEnd"/>
      <w:r>
        <w:rPr>
          <w:color w:val="000000"/>
          <w:sz w:val="28"/>
          <w:szCs w:val="28"/>
        </w:rPr>
        <w:t xml:space="preserve"> di Letteratura italiana) </w:t>
      </w:r>
      <w:r w:rsidR="008322D9">
        <w:rPr>
          <w:color w:val="000000"/>
          <w:sz w:val="28"/>
          <w:szCs w:val="28"/>
        </w:rPr>
        <w:t>tratteggerà l’</w:t>
      </w:r>
      <w:r>
        <w:rPr>
          <w:color w:val="000000"/>
          <w:sz w:val="28"/>
          <w:szCs w:val="28"/>
        </w:rPr>
        <w:t>i</w:t>
      </w:r>
      <w:r w:rsidR="008322D9">
        <w:rPr>
          <w:color w:val="000000"/>
          <w:sz w:val="28"/>
          <w:szCs w:val="28"/>
        </w:rPr>
        <w:t>tinerario di</w:t>
      </w:r>
      <w:r>
        <w:rPr>
          <w:color w:val="000000"/>
          <w:sz w:val="28"/>
          <w:szCs w:val="28"/>
        </w:rPr>
        <w:t xml:space="preserve"> una voce potente e visionaria del Novecento, </w:t>
      </w:r>
      <w:r w:rsidR="00572DDE">
        <w:rPr>
          <w:color w:val="000000"/>
          <w:sz w:val="28"/>
          <w:szCs w:val="28"/>
        </w:rPr>
        <w:t>di un universo narrativo, tra poesia e romanzo, capace di imporsi in un panorama di sguardi maschili.</w:t>
      </w:r>
    </w:p>
    <w:p w14:paraId="28602F43" w14:textId="7598E361" w:rsidR="00572DDE" w:rsidRDefault="00572DDE" w:rsidP="008A575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L’ultimo incontro, nella Sala consiliare del Palazzo comunale di Carmignano, nel pomeriggio (ore 16) di sabato 15 novembre, </w:t>
      </w:r>
      <w:r w:rsidR="008322D9">
        <w:rPr>
          <w:color w:val="000000"/>
          <w:sz w:val="28"/>
          <w:szCs w:val="28"/>
        </w:rPr>
        <w:t xml:space="preserve">è </w:t>
      </w:r>
      <w:r>
        <w:rPr>
          <w:color w:val="000000"/>
          <w:sz w:val="28"/>
          <w:szCs w:val="28"/>
        </w:rPr>
        <w:t>con Anna Banti e il suo celebre romanzo Artemisia: Daniela Brogi (docente di Letteratura contemporanea all’Università per stranieri di Siena) proporrà una riflessione sullo spazio delle donne, nell’opera di un’intellettuale e scrittrice raffinata che ha intrecciato storia dell’arte e narrativa, per dare voce a figure femminili dimenticate.</w:t>
      </w:r>
    </w:p>
    <w:p w14:paraId="2FD9763D" w14:textId="0E00EB45" w:rsidR="00572DDE" w:rsidRDefault="00572DDE" w:rsidP="008A575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Info: biblioteca comunale: 055 8705520; </w:t>
      </w:r>
      <w:hyperlink r:id="rId6" w:history="1">
        <w:r w:rsidRPr="00572DDE">
          <w:rPr>
            <w:rStyle w:val="Collegamentoipertestuale"/>
            <w:color w:val="000000" w:themeColor="text1"/>
            <w:sz w:val="28"/>
            <w:szCs w:val="28"/>
            <w:u w:val="none"/>
          </w:rPr>
          <w:t>bibliotecapalazzeschi@comune.carmignano.po.it</w:t>
        </w:r>
      </w:hyperlink>
      <w:r>
        <w:rPr>
          <w:color w:val="000000"/>
          <w:sz w:val="28"/>
          <w:szCs w:val="28"/>
        </w:rPr>
        <w:t>.</w:t>
      </w:r>
    </w:p>
    <w:p w14:paraId="234FF212" w14:textId="2AEE8FC1" w:rsidR="00472515" w:rsidRPr="00472515" w:rsidRDefault="00964DA7" w:rsidP="00EF604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</w:t>
      </w:r>
      <w:r w:rsidR="00D0502C">
        <w:rPr>
          <w:b/>
          <w:bCs/>
          <w:color w:val="000000"/>
          <w:sz w:val="28"/>
          <w:szCs w:val="28"/>
        </w:rPr>
        <w:t xml:space="preserve"> </w:t>
      </w:r>
      <w:r w:rsidR="00D0502C">
        <w:rPr>
          <w:i/>
          <w:iCs/>
          <w:color w:val="000000"/>
          <w:sz w:val="28"/>
          <w:szCs w:val="28"/>
        </w:rPr>
        <w:t xml:space="preserve">     </w:t>
      </w:r>
      <w:r w:rsidR="00D0502C" w:rsidRPr="00D0502C">
        <w:rPr>
          <w:color w:val="000000"/>
          <w:sz w:val="28"/>
          <w:szCs w:val="28"/>
        </w:rPr>
        <w:t xml:space="preserve"> </w:t>
      </w:r>
      <w:r w:rsidR="00D0502C">
        <w:rPr>
          <w:color w:val="000000"/>
          <w:sz w:val="28"/>
          <w:szCs w:val="28"/>
        </w:rPr>
        <w:t xml:space="preserve">  </w:t>
      </w:r>
      <w:r w:rsidR="00472515">
        <w:rPr>
          <w:color w:val="000000"/>
          <w:sz w:val="28"/>
          <w:szCs w:val="28"/>
        </w:rPr>
        <w:t xml:space="preserve">     </w:t>
      </w:r>
      <w:r w:rsidR="00472515">
        <w:rPr>
          <w:b/>
          <w:bCs/>
          <w:color w:val="000000"/>
          <w:sz w:val="28"/>
          <w:szCs w:val="28"/>
        </w:rPr>
        <w:t xml:space="preserve"> </w:t>
      </w:r>
    </w:p>
    <w:sectPr w:rsidR="00472515" w:rsidRPr="00472515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B9C"/>
    <w:rsid w:val="00022950"/>
    <w:rsid w:val="00055292"/>
    <w:rsid w:val="000670AA"/>
    <w:rsid w:val="000D7D60"/>
    <w:rsid w:val="00105184"/>
    <w:rsid w:val="00130AA4"/>
    <w:rsid w:val="00163EAD"/>
    <w:rsid w:val="00184C15"/>
    <w:rsid w:val="00186BC5"/>
    <w:rsid w:val="001C534E"/>
    <w:rsid w:val="001D5F08"/>
    <w:rsid w:val="001E03E6"/>
    <w:rsid w:val="002479B9"/>
    <w:rsid w:val="002B4F68"/>
    <w:rsid w:val="003502C2"/>
    <w:rsid w:val="0039153F"/>
    <w:rsid w:val="003B63A4"/>
    <w:rsid w:val="003B6795"/>
    <w:rsid w:val="00421BC4"/>
    <w:rsid w:val="004604FE"/>
    <w:rsid w:val="00472515"/>
    <w:rsid w:val="00572DDE"/>
    <w:rsid w:val="00595149"/>
    <w:rsid w:val="00644467"/>
    <w:rsid w:val="006C7B34"/>
    <w:rsid w:val="00747B9C"/>
    <w:rsid w:val="007B3641"/>
    <w:rsid w:val="007B3D8B"/>
    <w:rsid w:val="007D60B1"/>
    <w:rsid w:val="008322D9"/>
    <w:rsid w:val="00872302"/>
    <w:rsid w:val="0088785D"/>
    <w:rsid w:val="008A5754"/>
    <w:rsid w:val="008C10BF"/>
    <w:rsid w:val="008E60B1"/>
    <w:rsid w:val="008F6141"/>
    <w:rsid w:val="00906239"/>
    <w:rsid w:val="00964DA7"/>
    <w:rsid w:val="009B117F"/>
    <w:rsid w:val="009D38BE"/>
    <w:rsid w:val="00AE2A56"/>
    <w:rsid w:val="00B30F61"/>
    <w:rsid w:val="00B421AE"/>
    <w:rsid w:val="00B5560B"/>
    <w:rsid w:val="00BB4CA3"/>
    <w:rsid w:val="00C467C2"/>
    <w:rsid w:val="00C57EE1"/>
    <w:rsid w:val="00C6033C"/>
    <w:rsid w:val="00CA1424"/>
    <w:rsid w:val="00CF2314"/>
    <w:rsid w:val="00D0502C"/>
    <w:rsid w:val="00D10231"/>
    <w:rsid w:val="00D35C4F"/>
    <w:rsid w:val="00D61CB5"/>
    <w:rsid w:val="00D63E19"/>
    <w:rsid w:val="00DE0E9C"/>
    <w:rsid w:val="00E159BD"/>
    <w:rsid w:val="00E32F51"/>
    <w:rsid w:val="00E6341F"/>
    <w:rsid w:val="00EB2321"/>
    <w:rsid w:val="00EE7909"/>
    <w:rsid w:val="00EF6043"/>
    <w:rsid w:val="00FC6244"/>
    <w:rsid w:val="00FE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20865"/>
  <w15:docId w15:val="{31A2245F-F131-493A-AE33-E83662367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39153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915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ibliotecapalazzeschi@comune.carmignano.po.it" TargetMode="Externa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Brunello Gabellini</cp:lastModifiedBy>
  <cp:revision>3</cp:revision>
  <cp:lastPrinted>2025-09-16T15:38:00Z</cp:lastPrinted>
  <dcterms:created xsi:type="dcterms:W3CDTF">2025-09-22T11:26:00Z</dcterms:created>
  <dcterms:modified xsi:type="dcterms:W3CDTF">2025-09-22T11:28:00Z</dcterms:modified>
</cp:coreProperties>
</file>