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12DA0C6C" w:rsidR="00764308" w:rsidRDefault="00C26E99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E16FD7">
        <w:rPr>
          <w:b/>
          <w:bCs/>
          <w:color w:val="000000"/>
          <w:sz w:val="28"/>
          <w:szCs w:val="28"/>
        </w:rPr>
        <w:t>8</w:t>
      </w:r>
      <w:r w:rsidR="000922E5">
        <w:rPr>
          <w:b/>
          <w:bCs/>
          <w:color w:val="000000"/>
          <w:sz w:val="28"/>
          <w:szCs w:val="28"/>
        </w:rPr>
        <w:t>/</w:t>
      </w:r>
      <w:r w:rsidR="00436D33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0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1CF5D97" w14:textId="0E538989" w:rsidR="006C4A25" w:rsidRDefault="002564F9" w:rsidP="00F1248E">
      <w:pPr>
        <w:pStyle w:val="NormaleWeb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Rischio idrogeologico. Il documento presentato dal Comune alla Commissione parlamentare. Prestanti: “Ecco cosa chiediamo allo Stato”</w:t>
      </w:r>
      <w:r w:rsidR="0064328B">
        <w:rPr>
          <w:b/>
          <w:bCs/>
          <w:color w:val="000000"/>
          <w:sz w:val="28"/>
          <w:szCs w:val="28"/>
        </w:rPr>
        <w:t xml:space="preserve"> </w:t>
      </w:r>
      <w:r w:rsidR="006C4A25" w:rsidRPr="006C4A25">
        <w:rPr>
          <w:b/>
          <w:bCs/>
          <w:color w:val="000000"/>
          <w:sz w:val="28"/>
          <w:szCs w:val="28"/>
        </w:rPr>
        <w:t xml:space="preserve"> </w:t>
      </w:r>
    </w:p>
    <w:p w14:paraId="5183C934" w14:textId="77777777" w:rsidR="00871C9C" w:rsidRDefault="00871C9C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780B0832" w14:textId="47CC8BE3" w:rsidR="00902F19" w:rsidRPr="00EC7783" w:rsidRDefault="00C04EFC" w:rsidP="00902F1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C53EC3" w:rsidRPr="00C53EC3">
        <w:rPr>
          <w:color w:val="000000"/>
          <w:sz w:val="28"/>
          <w:szCs w:val="28"/>
        </w:rPr>
        <w:t>«</w:t>
      </w:r>
      <w:r w:rsidR="00902F19">
        <w:rPr>
          <w:color w:val="000000"/>
          <w:sz w:val="28"/>
          <w:szCs w:val="28"/>
        </w:rPr>
        <w:t>Cosa c’è da fare per mettere in sicurezza Carmignano, in particolare Seano, e cosa ci attendiamo</w:t>
      </w:r>
      <w:r w:rsidR="002564F9">
        <w:rPr>
          <w:color w:val="000000"/>
          <w:sz w:val="28"/>
          <w:szCs w:val="28"/>
        </w:rPr>
        <w:t xml:space="preserve"> dallo Stato</w:t>
      </w:r>
      <w:r w:rsidR="00902F19">
        <w:rPr>
          <w:color w:val="000000"/>
          <w:sz w:val="28"/>
          <w:szCs w:val="28"/>
        </w:rPr>
        <w:t xml:space="preserve">, lo abbiamo sintetizzato nel documento consegnato ai componenti della </w:t>
      </w:r>
      <w:r w:rsidR="002564F9">
        <w:rPr>
          <w:color w:val="000000"/>
          <w:sz w:val="28"/>
          <w:szCs w:val="28"/>
        </w:rPr>
        <w:t>C</w:t>
      </w:r>
      <w:r w:rsidR="00902F19">
        <w:rPr>
          <w:color w:val="000000"/>
          <w:sz w:val="28"/>
          <w:szCs w:val="28"/>
        </w:rPr>
        <w:t>ommissione parlamentare di inchiesta sul rischio idrogeologico</w:t>
      </w:r>
      <w:r w:rsidR="00C53EC3" w:rsidRPr="00C53EC3">
        <w:rPr>
          <w:color w:val="000000"/>
          <w:sz w:val="28"/>
          <w:szCs w:val="28"/>
        </w:rPr>
        <w:t>»</w:t>
      </w:r>
      <w:r w:rsidR="00902F19">
        <w:rPr>
          <w:color w:val="000000"/>
          <w:sz w:val="28"/>
          <w:szCs w:val="28"/>
        </w:rPr>
        <w:t>.</w:t>
      </w:r>
      <w:r w:rsidR="00E16FD7">
        <w:rPr>
          <w:color w:val="000000"/>
          <w:sz w:val="28"/>
          <w:szCs w:val="28"/>
        </w:rPr>
        <w:t xml:space="preserve"> </w:t>
      </w:r>
      <w:r w:rsidR="00902F19">
        <w:rPr>
          <w:color w:val="000000"/>
          <w:sz w:val="28"/>
          <w:szCs w:val="28"/>
        </w:rPr>
        <w:t xml:space="preserve">A </w:t>
      </w:r>
      <w:r w:rsidR="00E16FD7">
        <w:rPr>
          <w:color w:val="000000"/>
          <w:sz w:val="28"/>
          <w:szCs w:val="28"/>
        </w:rPr>
        <w:t>pochi</w:t>
      </w:r>
      <w:r w:rsidR="00902F19">
        <w:rPr>
          <w:color w:val="000000"/>
          <w:sz w:val="28"/>
          <w:szCs w:val="28"/>
        </w:rPr>
        <w:t xml:space="preserve"> giorni dall’appuntamento in Prefettura, il sindaco Edoardo Prestanti torna sull’incontro per illustrare </w:t>
      </w:r>
      <w:r w:rsidR="00902F19" w:rsidRPr="00EC7783">
        <w:rPr>
          <w:sz w:val="28"/>
          <w:szCs w:val="28"/>
        </w:rPr>
        <w:t>«</w:t>
      </w:r>
      <w:r w:rsidR="00902F19">
        <w:rPr>
          <w:sz w:val="28"/>
          <w:szCs w:val="28"/>
        </w:rPr>
        <w:t>le azioni necessarie</w:t>
      </w:r>
      <w:r w:rsidR="00902F19" w:rsidRPr="00EC7783">
        <w:rPr>
          <w:sz w:val="28"/>
          <w:szCs w:val="28"/>
        </w:rPr>
        <w:t>»</w:t>
      </w:r>
      <w:r w:rsidR="00902F19">
        <w:rPr>
          <w:sz w:val="28"/>
          <w:szCs w:val="28"/>
        </w:rPr>
        <w:t xml:space="preserve">, così le definisce, presentate alla Commissione, scaturite anche dall’esame delle cosiddette “criticità” riscontrate nell’alluvione del novembre 2023, quando la </w:t>
      </w:r>
      <w:r w:rsidR="00F13AE0">
        <w:rPr>
          <w:sz w:val="28"/>
          <w:szCs w:val="28"/>
        </w:rPr>
        <w:t xml:space="preserve">Tangenziale di Prato restò transitabile fino alla rotonda con la </w:t>
      </w:r>
      <w:r w:rsidR="00902F19">
        <w:rPr>
          <w:sz w:val="28"/>
          <w:szCs w:val="28"/>
        </w:rPr>
        <w:t>Statale (S</w:t>
      </w:r>
      <w:r w:rsidR="0023767F">
        <w:rPr>
          <w:sz w:val="28"/>
          <w:szCs w:val="28"/>
        </w:rPr>
        <w:t>r</w:t>
      </w:r>
      <w:r w:rsidR="00902F19">
        <w:rPr>
          <w:sz w:val="28"/>
          <w:szCs w:val="28"/>
        </w:rPr>
        <w:t xml:space="preserve"> 66)</w:t>
      </w:r>
      <w:r w:rsidR="00F13AE0">
        <w:rPr>
          <w:sz w:val="28"/>
          <w:szCs w:val="28"/>
        </w:rPr>
        <w:t xml:space="preserve">, ma gli abitati di Seano e Poggio a Caiano restarono “isolati”, in gran parte a causa di sezioni stradali (comunali e Regionale) </w:t>
      </w:r>
      <w:r w:rsidR="002564F9">
        <w:rPr>
          <w:sz w:val="28"/>
          <w:szCs w:val="28"/>
        </w:rPr>
        <w:t xml:space="preserve">insufficienti o </w:t>
      </w:r>
      <w:r w:rsidR="00F13AE0">
        <w:rPr>
          <w:sz w:val="28"/>
          <w:szCs w:val="28"/>
        </w:rPr>
        <w:t>al di sotto della quota idraulica</w:t>
      </w:r>
      <w:r w:rsidR="00E16FD7">
        <w:rPr>
          <w:sz w:val="28"/>
          <w:szCs w:val="28"/>
        </w:rPr>
        <w:t xml:space="preserve">.  </w:t>
      </w:r>
      <w:r w:rsidR="00F13AE0">
        <w:rPr>
          <w:sz w:val="28"/>
          <w:szCs w:val="28"/>
        </w:rPr>
        <w:t xml:space="preserve">   </w:t>
      </w:r>
      <w:r w:rsidR="00902F19">
        <w:rPr>
          <w:sz w:val="28"/>
          <w:szCs w:val="28"/>
        </w:rPr>
        <w:t xml:space="preserve">   </w:t>
      </w:r>
    </w:p>
    <w:p w14:paraId="14D93498" w14:textId="67B33CD3" w:rsidR="0089295D" w:rsidRDefault="00F13AE0" w:rsidP="00F13AE0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Anche da quella drammatica esperienza Carmignano ha tratto le “</w:t>
      </w:r>
      <w:r w:rsidR="00C53EC3">
        <w:rPr>
          <w:color w:val="000000"/>
          <w:sz w:val="28"/>
          <w:szCs w:val="28"/>
        </w:rPr>
        <w:t>linee guida</w:t>
      </w:r>
      <w:r>
        <w:rPr>
          <w:color w:val="000000"/>
          <w:sz w:val="28"/>
          <w:szCs w:val="28"/>
        </w:rPr>
        <w:t>”, introdotte all’inizio del 2024 (l’iter è ancora in corso) n</w:t>
      </w:r>
      <w:r w:rsidR="00C53EC3">
        <w:rPr>
          <w:color w:val="000000"/>
          <w:sz w:val="28"/>
          <w:szCs w:val="28"/>
        </w:rPr>
        <w:t xml:space="preserve">el </w:t>
      </w:r>
      <w:r>
        <w:rPr>
          <w:color w:val="000000"/>
          <w:sz w:val="28"/>
          <w:szCs w:val="28"/>
        </w:rPr>
        <w:t>P</w:t>
      </w:r>
      <w:r w:rsidR="00C53EC3">
        <w:rPr>
          <w:color w:val="000000"/>
          <w:sz w:val="28"/>
          <w:szCs w:val="28"/>
        </w:rPr>
        <w:t>iano urbanistico comunale</w:t>
      </w:r>
      <w:r>
        <w:rPr>
          <w:color w:val="000000"/>
          <w:sz w:val="28"/>
          <w:szCs w:val="28"/>
        </w:rPr>
        <w:t xml:space="preserve">: a) </w:t>
      </w:r>
      <w:r w:rsidR="00C53EC3" w:rsidRPr="00C53EC3">
        <w:rPr>
          <w:color w:val="000000"/>
          <w:sz w:val="28"/>
          <w:szCs w:val="28"/>
        </w:rPr>
        <w:t>gestione</w:t>
      </w:r>
      <w:r w:rsidR="0089295D">
        <w:rPr>
          <w:color w:val="000000"/>
          <w:sz w:val="28"/>
          <w:szCs w:val="28"/>
        </w:rPr>
        <w:t>, durante eventi estremi,</w:t>
      </w:r>
      <w:r w:rsidR="00C53EC3" w:rsidRPr="00C53EC3">
        <w:rPr>
          <w:color w:val="000000"/>
          <w:sz w:val="28"/>
          <w:szCs w:val="28"/>
        </w:rPr>
        <w:t xml:space="preserve"> delle acque </w:t>
      </w:r>
      <w:r>
        <w:rPr>
          <w:color w:val="000000"/>
          <w:sz w:val="28"/>
          <w:szCs w:val="28"/>
        </w:rPr>
        <w:t xml:space="preserve">piovane </w:t>
      </w:r>
      <w:r w:rsidR="00C53EC3" w:rsidRPr="00C53EC3">
        <w:rPr>
          <w:color w:val="000000"/>
          <w:sz w:val="28"/>
          <w:szCs w:val="28"/>
        </w:rPr>
        <w:t>con l’obiettivo d</w:t>
      </w:r>
      <w:r>
        <w:rPr>
          <w:color w:val="000000"/>
          <w:sz w:val="28"/>
          <w:szCs w:val="28"/>
        </w:rPr>
        <w:t xml:space="preserve">i impedire </w:t>
      </w:r>
      <w:r w:rsidR="0089295D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“</w:t>
      </w:r>
      <w:r w:rsidR="00C53EC3" w:rsidRPr="00C53EC3">
        <w:rPr>
          <w:color w:val="000000"/>
          <w:sz w:val="28"/>
          <w:szCs w:val="28"/>
        </w:rPr>
        <w:t>conferimento zero</w:t>
      </w:r>
      <w:r w:rsidR="0023767F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>)</w:t>
      </w:r>
      <w:r w:rsidR="00C53EC3" w:rsidRPr="00C53E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il loro scaricamento nei corsi </w:t>
      </w:r>
      <w:r w:rsidR="0089295D">
        <w:rPr>
          <w:color w:val="000000"/>
          <w:sz w:val="28"/>
          <w:szCs w:val="28"/>
        </w:rPr>
        <w:t>d’acqua</w:t>
      </w:r>
      <w:r w:rsidR="00E16FD7">
        <w:rPr>
          <w:color w:val="000000"/>
          <w:sz w:val="28"/>
          <w:szCs w:val="28"/>
        </w:rPr>
        <w:t>;</w:t>
      </w:r>
      <w:r w:rsidR="0089295D">
        <w:rPr>
          <w:color w:val="000000"/>
          <w:sz w:val="28"/>
          <w:szCs w:val="28"/>
        </w:rPr>
        <w:t xml:space="preserve"> b) adegua</w:t>
      </w:r>
      <w:r w:rsidR="002564F9">
        <w:rPr>
          <w:color w:val="000000"/>
          <w:sz w:val="28"/>
          <w:szCs w:val="28"/>
        </w:rPr>
        <w:t>m</w:t>
      </w:r>
      <w:r w:rsidR="0089295D">
        <w:rPr>
          <w:color w:val="000000"/>
          <w:sz w:val="28"/>
          <w:szCs w:val="28"/>
        </w:rPr>
        <w:t>e</w:t>
      </w:r>
      <w:r w:rsidR="002564F9">
        <w:rPr>
          <w:color w:val="000000"/>
          <w:sz w:val="28"/>
          <w:szCs w:val="28"/>
        </w:rPr>
        <w:t>nto</w:t>
      </w:r>
      <w:r w:rsidR="0089295D">
        <w:rPr>
          <w:color w:val="000000"/>
          <w:sz w:val="28"/>
          <w:szCs w:val="28"/>
        </w:rPr>
        <w:t xml:space="preserve"> e regima</w:t>
      </w:r>
      <w:r w:rsidR="002564F9">
        <w:rPr>
          <w:color w:val="000000"/>
          <w:sz w:val="28"/>
          <w:szCs w:val="28"/>
        </w:rPr>
        <w:t>zion</w:t>
      </w:r>
      <w:r w:rsidR="0089295D">
        <w:rPr>
          <w:color w:val="000000"/>
          <w:sz w:val="28"/>
          <w:szCs w:val="28"/>
        </w:rPr>
        <w:t xml:space="preserve">e </w:t>
      </w:r>
      <w:r w:rsidR="002564F9">
        <w:rPr>
          <w:color w:val="000000"/>
          <w:sz w:val="28"/>
          <w:szCs w:val="28"/>
        </w:rPr>
        <w:t>de</w:t>
      </w:r>
      <w:r w:rsidR="00E16FD7">
        <w:rPr>
          <w:color w:val="000000"/>
          <w:sz w:val="28"/>
          <w:szCs w:val="28"/>
        </w:rPr>
        <w:t>i corsi</w:t>
      </w:r>
      <w:r w:rsidR="0089295D">
        <w:rPr>
          <w:color w:val="000000"/>
          <w:sz w:val="28"/>
          <w:szCs w:val="28"/>
        </w:rPr>
        <w:t xml:space="preserve"> d’acqua.</w:t>
      </w:r>
    </w:p>
    <w:p w14:paraId="6BC35507" w14:textId="72780851" w:rsidR="0089295D" w:rsidRDefault="0089295D" w:rsidP="00E16FD7">
      <w:pPr>
        <w:jc w:val="both"/>
        <w:rPr>
          <w:sz w:val="28"/>
          <w:szCs w:val="28"/>
        </w:rPr>
      </w:pPr>
      <w:r w:rsidRPr="00EC7783">
        <w:rPr>
          <w:sz w:val="28"/>
          <w:szCs w:val="28"/>
        </w:rPr>
        <w:t>«</w:t>
      </w:r>
      <w:r>
        <w:rPr>
          <w:sz w:val="28"/>
          <w:szCs w:val="28"/>
        </w:rPr>
        <w:t xml:space="preserve">Azioni – sottolinea Prestanti – </w:t>
      </w:r>
      <w:r w:rsidR="00E16FD7">
        <w:rPr>
          <w:sz w:val="28"/>
          <w:szCs w:val="28"/>
        </w:rPr>
        <w:t>g</w:t>
      </w:r>
      <w:r>
        <w:rPr>
          <w:sz w:val="28"/>
          <w:szCs w:val="28"/>
        </w:rPr>
        <w:t xml:space="preserve">ià intraprese, </w:t>
      </w:r>
      <w:r w:rsidR="00E16FD7">
        <w:rPr>
          <w:sz w:val="28"/>
          <w:szCs w:val="28"/>
        </w:rPr>
        <w:t>insieme al</w:t>
      </w:r>
      <w:r>
        <w:rPr>
          <w:sz w:val="28"/>
          <w:szCs w:val="28"/>
        </w:rPr>
        <w:t xml:space="preserve"> </w:t>
      </w:r>
      <w:r w:rsidR="00E16FD7">
        <w:rPr>
          <w:sz w:val="28"/>
          <w:szCs w:val="28"/>
        </w:rPr>
        <w:t>Consorzio di</w:t>
      </w:r>
      <w:r>
        <w:rPr>
          <w:sz w:val="28"/>
          <w:szCs w:val="28"/>
        </w:rPr>
        <w:t xml:space="preserve"> bonifica, e </w:t>
      </w:r>
      <w:r w:rsidR="00E16FD7">
        <w:rPr>
          <w:sz w:val="28"/>
          <w:szCs w:val="28"/>
        </w:rPr>
        <w:t>al</w:t>
      </w:r>
      <w:r>
        <w:rPr>
          <w:sz w:val="28"/>
          <w:szCs w:val="28"/>
        </w:rPr>
        <w:t xml:space="preserve"> Genio Civile, con l’avvio di interventi sui nostri rii e torrenti</w:t>
      </w:r>
      <w:r w:rsidRPr="00EC778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2FFA21F" w14:textId="68667E30" w:rsidR="0089295D" w:rsidRDefault="0089295D" w:rsidP="0089295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Il Comune chiede alla </w:t>
      </w:r>
      <w:r w:rsidR="00C53EC3" w:rsidRPr="00C53EC3">
        <w:rPr>
          <w:color w:val="000000"/>
          <w:sz w:val="28"/>
          <w:szCs w:val="28"/>
        </w:rPr>
        <w:t xml:space="preserve">Regione Toscana di procedere </w:t>
      </w:r>
      <w:r>
        <w:rPr>
          <w:color w:val="000000"/>
          <w:sz w:val="28"/>
          <w:szCs w:val="28"/>
        </w:rPr>
        <w:t>all’</w:t>
      </w:r>
      <w:r w:rsidR="00C53EC3" w:rsidRPr="00C53EC3">
        <w:rPr>
          <w:color w:val="000000"/>
          <w:sz w:val="28"/>
          <w:szCs w:val="28"/>
        </w:rPr>
        <w:t xml:space="preserve">approvazione del Piano di </w:t>
      </w:r>
      <w:r>
        <w:rPr>
          <w:color w:val="000000"/>
          <w:sz w:val="28"/>
          <w:szCs w:val="28"/>
        </w:rPr>
        <w:t>t</w:t>
      </w:r>
      <w:r w:rsidR="00C53EC3" w:rsidRPr="00C53EC3">
        <w:rPr>
          <w:color w:val="000000"/>
          <w:sz w:val="28"/>
          <w:szCs w:val="28"/>
        </w:rPr>
        <w:t xml:space="preserve">utela della </w:t>
      </w:r>
      <w:r>
        <w:rPr>
          <w:color w:val="000000"/>
          <w:sz w:val="28"/>
          <w:szCs w:val="28"/>
        </w:rPr>
        <w:t>a</w:t>
      </w:r>
      <w:r w:rsidR="00C53EC3" w:rsidRPr="00C53EC3">
        <w:rPr>
          <w:color w:val="000000"/>
          <w:sz w:val="28"/>
          <w:szCs w:val="28"/>
        </w:rPr>
        <w:t>cque</w:t>
      </w:r>
      <w:r>
        <w:rPr>
          <w:color w:val="000000"/>
          <w:sz w:val="28"/>
          <w:szCs w:val="28"/>
        </w:rPr>
        <w:t>, e di inserire in esso</w:t>
      </w:r>
      <w:r w:rsidR="00CF21A4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a) </w:t>
      </w:r>
      <w:r w:rsidR="00C53EC3" w:rsidRPr="00C53EC3">
        <w:rPr>
          <w:color w:val="000000"/>
          <w:sz w:val="28"/>
          <w:szCs w:val="28"/>
        </w:rPr>
        <w:t>la possibilità di finanziare</w:t>
      </w:r>
      <w:r>
        <w:rPr>
          <w:color w:val="000000"/>
          <w:sz w:val="28"/>
          <w:szCs w:val="28"/>
        </w:rPr>
        <w:t>,</w:t>
      </w:r>
      <w:r w:rsidR="00C53EC3" w:rsidRPr="00C53EC3">
        <w:rPr>
          <w:color w:val="000000"/>
          <w:sz w:val="28"/>
          <w:szCs w:val="28"/>
        </w:rPr>
        <w:t xml:space="preserve"> </w:t>
      </w:r>
      <w:r w:rsidR="00E16FD7">
        <w:rPr>
          <w:color w:val="000000"/>
          <w:sz w:val="28"/>
          <w:szCs w:val="28"/>
        </w:rPr>
        <w:t>“</w:t>
      </w:r>
      <w:r w:rsidR="00C53EC3" w:rsidRPr="00C53EC3">
        <w:rPr>
          <w:color w:val="000000"/>
          <w:sz w:val="28"/>
          <w:szCs w:val="28"/>
        </w:rPr>
        <w:t>con il contributo consortile</w:t>
      </w:r>
      <w:r>
        <w:rPr>
          <w:color w:val="000000"/>
          <w:sz w:val="28"/>
          <w:szCs w:val="28"/>
        </w:rPr>
        <w:t>”</w:t>
      </w:r>
      <w:r w:rsidR="002564F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CF21A4">
        <w:rPr>
          <w:color w:val="000000"/>
          <w:sz w:val="28"/>
          <w:szCs w:val="28"/>
        </w:rPr>
        <w:t xml:space="preserve">ulteriori </w:t>
      </w:r>
      <w:r>
        <w:rPr>
          <w:color w:val="000000"/>
          <w:sz w:val="28"/>
          <w:szCs w:val="28"/>
        </w:rPr>
        <w:t xml:space="preserve">opere </w:t>
      </w:r>
      <w:r w:rsidR="00CF21A4">
        <w:rPr>
          <w:color w:val="000000"/>
          <w:sz w:val="28"/>
          <w:szCs w:val="28"/>
        </w:rPr>
        <w:t xml:space="preserve">idrauliche </w:t>
      </w:r>
      <w:r>
        <w:rPr>
          <w:color w:val="000000"/>
          <w:sz w:val="28"/>
          <w:szCs w:val="28"/>
        </w:rPr>
        <w:t>(“</w:t>
      </w:r>
      <w:r w:rsidR="00C53EC3" w:rsidRPr="00C53EC3">
        <w:rPr>
          <w:color w:val="000000"/>
          <w:sz w:val="28"/>
          <w:szCs w:val="28"/>
        </w:rPr>
        <w:t>sistemi artificiali multifunzionali</w:t>
      </w:r>
      <w:r>
        <w:rPr>
          <w:color w:val="000000"/>
          <w:sz w:val="28"/>
          <w:szCs w:val="28"/>
        </w:rPr>
        <w:t>”)</w:t>
      </w:r>
      <w:r w:rsidR="00CF21A4">
        <w:rPr>
          <w:color w:val="000000"/>
          <w:sz w:val="28"/>
          <w:szCs w:val="28"/>
        </w:rPr>
        <w:t xml:space="preserve">, rispetto a quelle in essere, come la vasca d’espansione </w:t>
      </w:r>
      <w:r w:rsidR="004C358F">
        <w:rPr>
          <w:color w:val="000000"/>
          <w:sz w:val="28"/>
          <w:szCs w:val="28"/>
        </w:rPr>
        <w:t xml:space="preserve">di </w:t>
      </w:r>
      <w:r w:rsidR="00CF21A4">
        <w:rPr>
          <w:color w:val="000000"/>
          <w:sz w:val="28"/>
          <w:szCs w:val="28"/>
        </w:rPr>
        <w:t>Seano,</w:t>
      </w:r>
      <w:r>
        <w:rPr>
          <w:color w:val="000000"/>
          <w:sz w:val="28"/>
          <w:szCs w:val="28"/>
        </w:rPr>
        <w:t xml:space="preserve"> </w:t>
      </w:r>
      <w:r w:rsidR="002564F9">
        <w:rPr>
          <w:color w:val="000000"/>
          <w:sz w:val="28"/>
          <w:szCs w:val="28"/>
        </w:rPr>
        <w:t xml:space="preserve">il cui cantiere è stato aperto a settembre, </w:t>
      </w:r>
      <w:r>
        <w:rPr>
          <w:color w:val="000000"/>
          <w:sz w:val="28"/>
          <w:szCs w:val="28"/>
        </w:rPr>
        <w:t xml:space="preserve">per </w:t>
      </w:r>
      <w:r w:rsidR="00CF21A4">
        <w:rPr>
          <w:color w:val="000000"/>
          <w:sz w:val="28"/>
          <w:szCs w:val="28"/>
        </w:rPr>
        <w:t xml:space="preserve">contenere le </w:t>
      </w:r>
      <w:r w:rsidR="00C53EC3" w:rsidRPr="00C53EC3">
        <w:rPr>
          <w:color w:val="000000"/>
          <w:sz w:val="28"/>
          <w:szCs w:val="28"/>
        </w:rPr>
        <w:t xml:space="preserve"> precipitazioni </w:t>
      </w:r>
      <w:r w:rsidR="00CF21A4">
        <w:rPr>
          <w:color w:val="000000"/>
          <w:sz w:val="28"/>
          <w:szCs w:val="28"/>
        </w:rPr>
        <w:t>e garantire l</w:t>
      </w:r>
      <w:r w:rsidR="00C53EC3" w:rsidRPr="00C53EC3">
        <w:rPr>
          <w:color w:val="000000"/>
          <w:sz w:val="28"/>
          <w:szCs w:val="28"/>
        </w:rPr>
        <w:t>a sicurezza  del territorio</w:t>
      </w:r>
      <w:r>
        <w:rPr>
          <w:color w:val="000000"/>
          <w:sz w:val="28"/>
          <w:szCs w:val="28"/>
        </w:rPr>
        <w:t>; b)</w:t>
      </w:r>
      <w:r w:rsidR="00C53EC3" w:rsidRPr="00C53EC3">
        <w:rPr>
          <w:color w:val="000000"/>
          <w:sz w:val="28"/>
          <w:szCs w:val="28"/>
        </w:rPr>
        <w:t xml:space="preserve"> </w:t>
      </w:r>
      <w:r w:rsidR="0067585E">
        <w:rPr>
          <w:color w:val="000000"/>
          <w:sz w:val="28"/>
          <w:szCs w:val="28"/>
        </w:rPr>
        <w:t xml:space="preserve">la possibilità </w:t>
      </w:r>
      <w:r w:rsidR="002564F9">
        <w:rPr>
          <w:color w:val="000000"/>
          <w:sz w:val="28"/>
          <w:szCs w:val="28"/>
        </w:rPr>
        <w:t xml:space="preserve">di </w:t>
      </w:r>
      <w:r w:rsidR="00C53EC3" w:rsidRPr="00C53EC3">
        <w:rPr>
          <w:color w:val="000000"/>
          <w:sz w:val="28"/>
          <w:szCs w:val="28"/>
        </w:rPr>
        <w:t>aument</w:t>
      </w:r>
      <w:r w:rsidR="00CF21A4">
        <w:rPr>
          <w:color w:val="000000"/>
          <w:sz w:val="28"/>
          <w:szCs w:val="28"/>
        </w:rPr>
        <w:t>are</w:t>
      </w:r>
      <w:r w:rsidR="00C53EC3" w:rsidRPr="00C53EC3">
        <w:rPr>
          <w:color w:val="000000"/>
          <w:sz w:val="28"/>
          <w:szCs w:val="28"/>
        </w:rPr>
        <w:t xml:space="preserve"> </w:t>
      </w:r>
      <w:r w:rsidR="00CF21A4">
        <w:rPr>
          <w:color w:val="000000"/>
          <w:sz w:val="28"/>
          <w:szCs w:val="28"/>
        </w:rPr>
        <w:t>i finanziamenti (“la mi</w:t>
      </w:r>
      <w:r w:rsidR="00C53EC3" w:rsidRPr="00C53EC3">
        <w:rPr>
          <w:color w:val="000000"/>
          <w:sz w:val="28"/>
          <w:szCs w:val="28"/>
        </w:rPr>
        <w:t>sura massima del contributo consortile</w:t>
      </w:r>
      <w:r w:rsidR="00CF21A4">
        <w:rPr>
          <w:color w:val="000000"/>
          <w:sz w:val="28"/>
          <w:szCs w:val="28"/>
        </w:rPr>
        <w:t>”)</w:t>
      </w:r>
      <w:r w:rsidR="00C53EC3" w:rsidRPr="00C53EC3">
        <w:rPr>
          <w:color w:val="000000"/>
          <w:sz w:val="28"/>
          <w:szCs w:val="28"/>
        </w:rPr>
        <w:t xml:space="preserve"> per la </w:t>
      </w:r>
      <w:r w:rsidR="00CF21A4">
        <w:rPr>
          <w:color w:val="000000"/>
          <w:sz w:val="28"/>
          <w:szCs w:val="28"/>
        </w:rPr>
        <w:t xml:space="preserve">gestione e </w:t>
      </w:r>
      <w:r w:rsidR="00C53EC3" w:rsidRPr="00C53EC3">
        <w:rPr>
          <w:color w:val="000000"/>
          <w:sz w:val="28"/>
          <w:szCs w:val="28"/>
        </w:rPr>
        <w:t>manutenzione ordinaria e straordinaria de</w:t>
      </w:r>
      <w:r w:rsidR="00CF21A4">
        <w:rPr>
          <w:color w:val="000000"/>
          <w:sz w:val="28"/>
          <w:szCs w:val="28"/>
        </w:rPr>
        <w:t>lle opere idrauliche (vasche d’espansione e invasi), che si stanno realizzando o si realizzeranno</w:t>
      </w:r>
      <w:r>
        <w:rPr>
          <w:color w:val="000000"/>
          <w:sz w:val="28"/>
          <w:szCs w:val="28"/>
        </w:rPr>
        <w:t xml:space="preserve">. </w:t>
      </w:r>
    </w:p>
    <w:p w14:paraId="33FC984F" w14:textId="6B8E291F" w:rsidR="002564F9" w:rsidRDefault="00CF21A4" w:rsidP="00E16FD7">
      <w:pPr>
        <w:jc w:val="both"/>
        <w:rPr>
          <w:sz w:val="28"/>
          <w:szCs w:val="28"/>
        </w:rPr>
      </w:pPr>
      <w:r w:rsidRPr="00E16FD7">
        <w:rPr>
          <w:color w:val="000000"/>
          <w:sz w:val="28"/>
          <w:szCs w:val="28"/>
        </w:rPr>
        <w:t xml:space="preserve">Spiega Prestanti: </w:t>
      </w:r>
      <w:bookmarkStart w:id="1" w:name="_Hlk211510205"/>
      <w:r w:rsidRPr="00E16FD7">
        <w:rPr>
          <w:sz w:val="28"/>
          <w:szCs w:val="28"/>
        </w:rPr>
        <w:t>«</w:t>
      </w:r>
      <w:r w:rsidRPr="00E16FD7">
        <w:rPr>
          <w:sz w:val="28"/>
          <w:szCs w:val="28"/>
        </w:rPr>
        <w:t xml:space="preserve">La </w:t>
      </w:r>
      <w:bookmarkEnd w:id="1"/>
      <w:r w:rsidRPr="00E16FD7">
        <w:rPr>
          <w:sz w:val="28"/>
          <w:szCs w:val="28"/>
        </w:rPr>
        <w:t>g</w:t>
      </w:r>
      <w:r w:rsidR="00C53EC3" w:rsidRPr="00E16FD7">
        <w:rPr>
          <w:color w:val="000000"/>
          <w:sz w:val="28"/>
          <w:szCs w:val="28"/>
        </w:rPr>
        <w:t>iunta</w:t>
      </w:r>
      <w:r w:rsidR="00E16FD7" w:rsidRPr="00E16FD7">
        <w:rPr>
          <w:color w:val="000000"/>
          <w:sz w:val="28"/>
          <w:szCs w:val="28"/>
        </w:rPr>
        <w:t xml:space="preserve"> inserirà ne</w:t>
      </w:r>
      <w:r w:rsidRPr="00E16FD7">
        <w:rPr>
          <w:color w:val="000000"/>
          <w:sz w:val="28"/>
          <w:szCs w:val="28"/>
        </w:rPr>
        <w:t xml:space="preserve">l Piano strutturale e </w:t>
      </w:r>
      <w:r w:rsidR="00E16FD7" w:rsidRPr="00E16FD7">
        <w:rPr>
          <w:color w:val="000000"/>
          <w:sz w:val="28"/>
          <w:szCs w:val="28"/>
        </w:rPr>
        <w:t>n</w:t>
      </w:r>
      <w:r w:rsidRPr="00E16FD7">
        <w:rPr>
          <w:color w:val="000000"/>
          <w:sz w:val="28"/>
          <w:szCs w:val="28"/>
        </w:rPr>
        <w:t>el Piano operativo</w:t>
      </w:r>
      <w:r w:rsidR="00E16FD7" w:rsidRPr="00E16FD7">
        <w:rPr>
          <w:color w:val="000000"/>
          <w:sz w:val="28"/>
          <w:szCs w:val="28"/>
        </w:rPr>
        <w:t xml:space="preserve"> comunale, per i qu</w:t>
      </w:r>
      <w:r w:rsidR="002564F9">
        <w:rPr>
          <w:color w:val="000000"/>
          <w:sz w:val="28"/>
          <w:szCs w:val="28"/>
        </w:rPr>
        <w:t>a</w:t>
      </w:r>
      <w:r w:rsidR="00E16FD7" w:rsidRPr="00E16FD7">
        <w:rPr>
          <w:color w:val="000000"/>
          <w:sz w:val="28"/>
          <w:szCs w:val="28"/>
        </w:rPr>
        <w:t>li si sta procedendo all’adozione, gli interventi considerati s</w:t>
      </w:r>
      <w:r w:rsidR="002564F9">
        <w:rPr>
          <w:color w:val="000000"/>
          <w:sz w:val="28"/>
          <w:szCs w:val="28"/>
        </w:rPr>
        <w:t>t</w:t>
      </w:r>
      <w:r w:rsidR="00E16FD7" w:rsidRPr="00E16FD7">
        <w:rPr>
          <w:color w:val="000000"/>
          <w:sz w:val="28"/>
          <w:szCs w:val="28"/>
        </w:rPr>
        <w:t xml:space="preserve">rategici per ridurre il rischio idrogeologico, </w:t>
      </w:r>
      <w:r w:rsidR="002564F9">
        <w:rPr>
          <w:color w:val="000000"/>
          <w:sz w:val="28"/>
          <w:szCs w:val="28"/>
        </w:rPr>
        <w:t xml:space="preserve">e definirà la </w:t>
      </w:r>
      <w:r w:rsidR="00E16FD7" w:rsidRPr="00E16FD7">
        <w:rPr>
          <w:color w:val="000000"/>
          <w:sz w:val="28"/>
          <w:szCs w:val="28"/>
        </w:rPr>
        <w:t>perimetrazione delle aree di rigenerazione urbana</w:t>
      </w:r>
      <w:r w:rsidR="002564F9">
        <w:rPr>
          <w:color w:val="000000"/>
          <w:sz w:val="28"/>
          <w:szCs w:val="28"/>
        </w:rPr>
        <w:t xml:space="preserve">, </w:t>
      </w:r>
      <w:r w:rsidR="00E16FD7" w:rsidRPr="00E16FD7">
        <w:rPr>
          <w:color w:val="000000"/>
          <w:sz w:val="28"/>
          <w:szCs w:val="28"/>
        </w:rPr>
        <w:t xml:space="preserve">con </w:t>
      </w:r>
      <w:r w:rsidR="002564F9">
        <w:rPr>
          <w:color w:val="000000"/>
          <w:sz w:val="28"/>
          <w:szCs w:val="28"/>
        </w:rPr>
        <w:t>tanto di indicazione del programma triennale di</w:t>
      </w:r>
      <w:r w:rsidR="00E16FD7" w:rsidRPr="00E16FD7">
        <w:rPr>
          <w:color w:val="000000"/>
          <w:sz w:val="28"/>
          <w:szCs w:val="28"/>
        </w:rPr>
        <w:t xml:space="preserve"> lavori per ottenere questo scopo</w:t>
      </w:r>
      <w:bookmarkStart w:id="2" w:name="_Hlk211510138"/>
      <w:r w:rsidR="00E16FD7" w:rsidRPr="00E16FD7">
        <w:rPr>
          <w:sz w:val="28"/>
          <w:szCs w:val="28"/>
        </w:rPr>
        <w:t>»</w:t>
      </w:r>
      <w:bookmarkEnd w:id="2"/>
      <w:r w:rsidR="00E16FD7" w:rsidRPr="00E16FD7">
        <w:rPr>
          <w:sz w:val="28"/>
          <w:szCs w:val="28"/>
        </w:rPr>
        <w:t xml:space="preserve">. </w:t>
      </w:r>
    </w:p>
    <w:p w14:paraId="535044F0" w14:textId="6F7ED7E0" w:rsidR="00E16FD7" w:rsidRDefault="00E16FD7" w:rsidP="00E16FD7">
      <w:pPr>
        <w:jc w:val="both"/>
        <w:rPr>
          <w:sz w:val="28"/>
          <w:szCs w:val="28"/>
        </w:rPr>
      </w:pPr>
      <w:r w:rsidRPr="00E16FD7">
        <w:rPr>
          <w:sz w:val="28"/>
          <w:szCs w:val="28"/>
        </w:rPr>
        <w:lastRenderedPageBreak/>
        <w:t xml:space="preserve">A tal proposito Prestanti rammenta come sia iniziato da parte del Genio Civile lo studio sul torrente Furba, proprio con l’obiettivo di definire interventi strutturali, </w:t>
      </w:r>
      <w:r w:rsidR="002564F9">
        <w:rPr>
          <w:sz w:val="28"/>
          <w:szCs w:val="28"/>
        </w:rPr>
        <w:t xml:space="preserve">tra i quali un nuovo ponte, </w:t>
      </w:r>
      <w:r w:rsidRPr="00E16FD7">
        <w:rPr>
          <w:sz w:val="28"/>
          <w:szCs w:val="28"/>
        </w:rPr>
        <w:t>e</w:t>
      </w:r>
      <w:r>
        <w:rPr>
          <w:sz w:val="28"/>
          <w:szCs w:val="28"/>
        </w:rPr>
        <w:t xml:space="preserve"> come sia </w:t>
      </w:r>
      <w:r w:rsidRPr="00E16FD7">
        <w:rPr>
          <w:sz w:val="28"/>
          <w:szCs w:val="28"/>
        </w:rPr>
        <w:t xml:space="preserve">in corso il procedimento amministrativo per la vasca d’espansione sul rio </w:t>
      </w:r>
      <w:proofErr w:type="spellStart"/>
      <w:r w:rsidRPr="00E16FD7">
        <w:rPr>
          <w:sz w:val="28"/>
          <w:szCs w:val="28"/>
        </w:rPr>
        <w:t>Gualcino</w:t>
      </w:r>
      <w:proofErr w:type="spellEnd"/>
      <w:r w:rsidRPr="00E16FD7">
        <w:rPr>
          <w:sz w:val="28"/>
          <w:szCs w:val="28"/>
        </w:rPr>
        <w:t xml:space="preserve">, </w:t>
      </w:r>
      <w:r w:rsidR="002564F9">
        <w:rPr>
          <w:sz w:val="28"/>
          <w:szCs w:val="28"/>
        </w:rPr>
        <w:t>con aper</w:t>
      </w:r>
      <w:r w:rsidR="0067585E">
        <w:rPr>
          <w:sz w:val="28"/>
          <w:szCs w:val="28"/>
        </w:rPr>
        <w:t>t</w:t>
      </w:r>
      <w:r w:rsidR="002564F9">
        <w:rPr>
          <w:sz w:val="28"/>
          <w:szCs w:val="28"/>
        </w:rPr>
        <w:t xml:space="preserve">ura e chiusura del cantiere nel 2027: </w:t>
      </w:r>
      <w:r w:rsidRPr="00E16FD7">
        <w:rPr>
          <w:sz w:val="28"/>
          <w:szCs w:val="28"/>
        </w:rPr>
        <w:t>un investimento di 1,6 milioni</w:t>
      </w:r>
      <w:r>
        <w:rPr>
          <w:sz w:val="28"/>
          <w:szCs w:val="28"/>
        </w:rPr>
        <w:t>, che si aggiunge allo stesso ammontare di spesa per la costruenda vasca di Seano, di cui si sta già progettando il raddoppio</w:t>
      </w:r>
      <w:r w:rsidRPr="00E16FD7">
        <w:rPr>
          <w:sz w:val="28"/>
          <w:szCs w:val="28"/>
        </w:rPr>
        <w:t xml:space="preserve">. </w:t>
      </w:r>
      <w:bookmarkEnd w:id="0"/>
    </w:p>
    <w:sectPr w:rsidR="00E16FD7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17CD5"/>
    <w:multiLevelType w:val="hybridMultilevel"/>
    <w:tmpl w:val="7E6A28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3"/>
  </w:num>
  <w:num w:numId="2" w16cid:durableId="494420502">
    <w:abstractNumId w:val="1"/>
  </w:num>
  <w:num w:numId="3" w16cid:durableId="1203598434">
    <w:abstractNumId w:val="4"/>
  </w:num>
  <w:num w:numId="4" w16cid:durableId="2118674046">
    <w:abstractNumId w:val="0"/>
  </w:num>
  <w:num w:numId="5" w16cid:durableId="2023235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218EF"/>
    <w:rsid w:val="00041347"/>
    <w:rsid w:val="00053419"/>
    <w:rsid w:val="00083D7E"/>
    <w:rsid w:val="000922E5"/>
    <w:rsid w:val="000932DA"/>
    <w:rsid w:val="000B0D0D"/>
    <w:rsid w:val="000B6D01"/>
    <w:rsid w:val="000D7696"/>
    <w:rsid w:val="000F5342"/>
    <w:rsid w:val="001255D9"/>
    <w:rsid w:val="00141938"/>
    <w:rsid w:val="00177B26"/>
    <w:rsid w:val="00185BE5"/>
    <w:rsid w:val="001877B6"/>
    <w:rsid w:val="001B55A4"/>
    <w:rsid w:val="001D0D22"/>
    <w:rsid w:val="001F585A"/>
    <w:rsid w:val="002038C9"/>
    <w:rsid w:val="002151C3"/>
    <w:rsid w:val="00233A76"/>
    <w:rsid w:val="0023767F"/>
    <w:rsid w:val="002377B2"/>
    <w:rsid w:val="002564F9"/>
    <w:rsid w:val="0026271D"/>
    <w:rsid w:val="00283C4E"/>
    <w:rsid w:val="002900F5"/>
    <w:rsid w:val="00291AAB"/>
    <w:rsid w:val="002A77AD"/>
    <w:rsid w:val="002B0BAB"/>
    <w:rsid w:val="002E548D"/>
    <w:rsid w:val="002E7191"/>
    <w:rsid w:val="002F6658"/>
    <w:rsid w:val="003501F3"/>
    <w:rsid w:val="00357381"/>
    <w:rsid w:val="00365AD8"/>
    <w:rsid w:val="00381545"/>
    <w:rsid w:val="0038786F"/>
    <w:rsid w:val="003D79BC"/>
    <w:rsid w:val="004258B1"/>
    <w:rsid w:val="00436D33"/>
    <w:rsid w:val="0045239E"/>
    <w:rsid w:val="00455506"/>
    <w:rsid w:val="004B55F7"/>
    <w:rsid w:val="004C358F"/>
    <w:rsid w:val="00511C35"/>
    <w:rsid w:val="005153D8"/>
    <w:rsid w:val="00524900"/>
    <w:rsid w:val="00564D87"/>
    <w:rsid w:val="00572790"/>
    <w:rsid w:val="005B5032"/>
    <w:rsid w:val="005E5880"/>
    <w:rsid w:val="00606775"/>
    <w:rsid w:val="00611D1C"/>
    <w:rsid w:val="0064328B"/>
    <w:rsid w:val="006576A8"/>
    <w:rsid w:val="0067299B"/>
    <w:rsid w:val="00673649"/>
    <w:rsid w:val="0067585E"/>
    <w:rsid w:val="00687220"/>
    <w:rsid w:val="006961DF"/>
    <w:rsid w:val="006A1EF4"/>
    <w:rsid w:val="006C4A25"/>
    <w:rsid w:val="006F6CDD"/>
    <w:rsid w:val="00702FD4"/>
    <w:rsid w:val="007144D2"/>
    <w:rsid w:val="007236FB"/>
    <w:rsid w:val="00750CF2"/>
    <w:rsid w:val="00764308"/>
    <w:rsid w:val="00774578"/>
    <w:rsid w:val="007940AB"/>
    <w:rsid w:val="00794673"/>
    <w:rsid w:val="007B4937"/>
    <w:rsid w:val="007C5133"/>
    <w:rsid w:val="007D329A"/>
    <w:rsid w:val="007F5C05"/>
    <w:rsid w:val="00817973"/>
    <w:rsid w:val="00856655"/>
    <w:rsid w:val="00857898"/>
    <w:rsid w:val="00871C9C"/>
    <w:rsid w:val="0089295D"/>
    <w:rsid w:val="008B2D85"/>
    <w:rsid w:val="008B7D01"/>
    <w:rsid w:val="008C2153"/>
    <w:rsid w:val="008D43B8"/>
    <w:rsid w:val="00902F19"/>
    <w:rsid w:val="0091694C"/>
    <w:rsid w:val="00931AD9"/>
    <w:rsid w:val="009428F9"/>
    <w:rsid w:val="00950712"/>
    <w:rsid w:val="009815B9"/>
    <w:rsid w:val="00985660"/>
    <w:rsid w:val="009B1243"/>
    <w:rsid w:val="009B7C7B"/>
    <w:rsid w:val="009E2CD4"/>
    <w:rsid w:val="00A075A2"/>
    <w:rsid w:val="00A11BD6"/>
    <w:rsid w:val="00A30C26"/>
    <w:rsid w:val="00A64E20"/>
    <w:rsid w:val="00A73F58"/>
    <w:rsid w:val="00A864AC"/>
    <w:rsid w:val="00AB7ADC"/>
    <w:rsid w:val="00AC2F46"/>
    <w:rsid w:val="00AC7B1C"/>
    <w:rsid w:val="00AC7F2E"/>
    <w:rsid w:val="00AF4746"/>
    <w:rsid w:val="00B075F2"/>
    <w:rsid w:val="00B113FA"/>
    <w:rsid w:val="00B133F9"/>
    <w:rsid w:val="00B5410E"/>
    <w:rsid w:val="00B61845"/>
    <w:rsid w:val="00B74C66"/>
    <w:rsid w:val="00B93681"/>
    <w:rsid w:val="00BA0E52"/>
    <w:rsid w:val="00BA1AD9"/>
    <w:rsid w:val="00BC06CF"/>
    <w:rsid w:val="00BC425D"/>
    <w:rsid w:val="00BC503F"/>
    <w:rsid w:val="00BE1FBC"/>
    <w:rsid w:val="00C04EFC"/>
    <w:rsid w:val="00C0783B"/>
    <w:rsid w:val="00C25714"/>
    <w:rsid w:val="00C260A8"/>
    <w:rsid w:val="00C26E99"/>
    <w:rsid w:val="00C367CD"/>
    <w:rsid w:val="00C53EC3"/>
    <w:rsid w:val="00C63936"/>
    <w:rsid w:val="00C8463D"/>
    <w:rsid w:val="00C94F47"/>
    <w:rsid w:val="00C96B3B"/>
    <w:rsid w:val="00C97613"/>
    <w:rsid w:val="00CC25E2"/>
    <w:rsid w:val="00CC53BC"/>
    <w:rsid w:val="00CF21A4"/>
    <w:rsid w:val="00D009C8"/>
    <w:rsid w:val="00D0384F"/>
    <w:rsid w:val="00D24DCC"/>
    <w:rsid w:val="00D432A5"/>
    <w:rsid w:val="00D44DF2"/>
    <w:rsid w:val="00D51994"/>
    <w:rsid w:val="00D74AD4"/>
    <w:rsid w:val="00D769F0"/>
    <w:rsid w:val="00D93EDA"/>
    <w:rsid w:val="00DC4589"/>
    <w:rsid w:val="00DC4D64"/>
    <w:rsid w:val="00DE2291"/>
    <w:rsid w:val="00DE366B"/>
    <w:rsid w:val="00E16FD7"/>
    <w:rsid w:val="00E2368A"/>
    <w:rsid w:val="00E27235"/>
    <w:rsid w:val="00E34B71"/>
    <w:rsid w:val="00E406D4"/>
    <w:rsid w:val="00E7121A"/>
    <w:rsid w:val="00E75322"/>
    <w:rsid w:val="00EA1CA9"/>
    <w:rsid w:val="00ED5E04"/>
    <w:rsid w:val="00EF0873"/>
    <w:rsid w:val="00F11C47"/>
    <w:rsid w:val="00F1248E"/>
    <w:rsid w:val="00F13AE0"/>
    <w:rsid w:val="00F2753C"/>
    <w:rsid w:val="00F6192B"/>
    <w:rsid w:val="00F974F9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472</Words>
  <Characters>2794</Characters>
  <Application>Microsoft Office Word</Application>
  <DocSecurity>0</DocSecurity>
  <Lines>59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4</cp:revision>
  <dcterms:created xsi:type="dcterms:W3CDTF">2025-10-17T14:44:00Z</dcterms:created>
  <dcterms:modified xsi:type="dcterms:W3CDTF">2025-10-18T08:39:00Z</dcterms:modified>
</cp:coreProperties>
</file>