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9C2B2" w14:textId="77777777" w:rsidR="009A39AA" w:rsidRDefault="009A39AA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257EDF50" w14:textId="77777777" w:rsidR="009A39AA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0AC1A38A" wp14:editId="41ABAA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F49BFD4" w14:textId="77777777" w:rsidR="009A39AA" w:rsidRDefault="009A39AA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1B50F199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0B513C4C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4682EE8D" w14:textId="77777777" w:rsidR="009A39AA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80660E1" w14:textId="77777777" w:rsidR="009A39AA" w:rsidRPr="008F796E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8F796E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9A39AA" w:rsidRPr="008F796E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17BF606C" w14:textId="77777777" w:rsidR="009A39AA" w:rsidRDefault="009A39AA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2B4FF623" w14:textId="77777777" w:rsidR="0078218D" w:rsidRPr="009F1D64" w:rsidRDefault="0078218D" w:rsidP="0078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 w:rsidRPr="009F1D64">
        <w:rPr>
          <w:b/>
          <w:bCs/>
          <w:color w:val="000000"/>
          <w:sz w:val="28"/>
          <w:szCs w:val="28"/>
        </w:rPr>
        <w:t>Comunicato stampa</w:t>
      </w:r>
    </w:p>
    <w:p w14:paraId="35A2767B" w14:textId="77777777" w:rsidR="0078218D" w:rsidRPr="009F1D64" w:rsidRDefault="0078218D" w:rsidP="0078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03</w:t>
      </w:r>
      <w:r w:rsidRPr="009F1D64">
        <w:rPr>
          <w:b/>
          <w:bCs/>
          <w:color w:val="000000"/>
          <w:sz w:val="28"/>
          <w:szCs w:val="28"/>
        </w:rPr>
        <w:t>/1</w:t>
      </w:r>
      <w:r>
        <w:rPr>
          <w:b/>
          <w:bCs/>
          <w:color w:val="000000"/>
          <w:sz w:val="28"/>
          <w:szCs w:val="28"/>
        </w:rPr>
        <w:t>2</w:t>
      </w:r>
      <w:r w:rsidRPr="009F1D64">
        <w:rPr>
          <w:b/>
          <w:bCs/>
          <w:color w:val="000000"/>
          <w:sz w:val="28"/>
          <w:szCs w:val="28"/>
        </w:rPr>
        <w:t>/2025</w:t>
      </w:r>
    </w:p>
    <w:p w14:paraId="34A81763" w14:textId="77777777" w:rsidR="0078218D" w:rsidRPr="009F1D64" w:rsidRDefault="0078218D" w:rsidP="0078218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2F960E7A" w14:textId="77777777" w:rsidR="0078218D" w:rsidRPr="009F1D64" w:rsidRDefault="0078218D" w:rsidP="0078218D">
      <w:pPr>
        <w:pStyle w:val="NormaleWeb"/>
        <w:jc w:val="both"/>
        <w:rPr>
          <w:b/>
          <w:bCs/>
          <w:color w:val="000000"/>
          <w:sz w:val="28"/>
          <w:szCs w:val="28"/>
        </w:rPr>
      </w:pPr>
      <w:r w:rsidRPr="009F1D64">
        <w:rPr>
          <w:b/>
          <w:bCs/>
          <w:color w:val="000000"/>
          <w:sz w:val="28"/>
          <w:szCs w:val="28"/>
        </w:rPr>
        <w:t xml:space="preserve">Antica Fiera. </w:t>
      </w:r>
      <w:r>
        <w:rPr>
          <w:b/>
          <w:bCs/>
          <w:color w:val="000000"/>
          <w:sz w:val="28"/>
          <w:szCs w:val="28"/>
        </w:rPr>
        <w:t>“Una partecipazione mai vista”. I commenti entusiasti del sindaco e del presidente della Pro Loco</w:t>
      </w:r>
      <w:r w:rsidRPr="009F1D64">
        <w:rPr>
          <w:b/>
          <w:bCs/>
          <w:color w:val="000000"/>
          <w:sz w:val="28"/>
          <w:szCs w:val="28"/>
        </w:rPr>
        <w:t xml:space="preserve">  </w:t>
      </w:r>
    </w:p>
    <w:p w14:paraId="2AB62C2C" w14:textId="77777777" w:rsidR="0078218D" w:rsidRPr="006413B5" w:rsidRDefault="0078218D" w:rsidP="0078218D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6413B5">
        <w:rPr>
          <w:rFonts w:ascii="Times New Roman" w:hAnsi="Times New Roman"/>
          <w:sz w:val="28"/>
          <w:szCs w:val="28"/>
        </w:rPr>
        <w:t xml:space="preserve">CARMIGNANO – «Tanta gente», il sindaco Edoardo Prestanti; «Così mai», il presidente della Pro Loco Carlo </w:t>
      </w:r>
      <w:proofErr w:type="spellStart"/>
      <w:r w:rsidRPr="006413B5">
        <w:rPr>
          <w:rFonts w:ascii="Times New Roman" w:hAnsi="Times New Roman"/>
          <w:sz w:val="28"/>
          <w:szCs w:val="28"/>
        </w:rPr>
        <w:t>Attucci</w:t>
      </w:r>
      <w:proofErr w:type="spellEnd"/>
      <w:r w:rsidRPr="006413B5">
        <w:rPr>
          <w:rFonts w:ascii="Times New Roman" w:hAnsi="Times New Roman"/>
          <w:sz w:val="28"/>
          <w:szCs w:val="28"/>
        </w:rPr>
        <w:t>; «Tant</w:t>
      </w:r>
      <w:r>
        <w:rPr>
          <w:rFonts w:ascii="Times New Roman" w:hAnsi="Times New Roman"/>
          <w:sz w:val="28"/>
          <w:szCs w:val="28"/>
        </w:rPr>
        <w:t>i,</w:t>
      </w:r>
      <w:r w:rsidRPr="006413B5">
        <w:rPr>
          <w:rFonts w:ascii="Times New Roman" w:hAnsi="Times New Roman"/>
          <w:sz w:val="28"/>
          <w:szCs w:val="28"/>
        </w:rPr>
        <w:t xml:space="preserve"> anche da fuori», l’assessore allo Sviluppo economico e all’Agricoltura Dario Di Giacomo: sono entusiasti i commenti al termine dell’edizione 2025 dell’Antica Fiera di Carmignano. </w:t>
      </w:r>
    </w:p>
    <w:p w14:paraId="29C96343" w14:textId="664D3EDC" w:rsidR="0078218D" w:rsidRPr="006413B5" w:rsidRDefault="0078218D" w:rsidP="0078218D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6413B5">
        <w:rPr>
          <w:rFonts w:ascii="Times New Roman" w:hAnsi="Times New Roman"/>
          <w:sz w:val="28"/>
          <w:szCs w:val="28"/>
        </w:rPr>
        <w:t>Tre giorni affollati, con mercati</w:t>
      </w:r>
      <w:r>
        <w:rPr>
          <w:rFonts w:ascii="Times New Roman" w:hAnsi="Times New Roman"/>
          <w:sz w:val="28"/>
          <w:szCs w:val="28"/>
        </w:rPr>
        <w:t xml:space="preserve"> – dei </w:t>
      </w:r>
      <w:r w:rsidRPr="006413B5">
        <w:rPr>
          <w:rFonts w:ascii="Times New Roman" w:hAnsi="Times New Roman"/>
          <w:sz w:val="28"/>
          <w:szCs w:val="28"/>
        </w:rPr>
        <w:t>prodotti tipici (La piazza dei sapori) e natalizi (Io Creo Natale!), della fiera con brigidini e mandorlato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6413B5">
        <w:rPr>
          <w:rFonts w:ascii="Times New Roman" w:hAnsi="Times New Roman"/>
          <w:sz w:val="28"/>
          <w:szCs w:val="28"/>
        </w:rPr>
        <w:t>, fiere di beneficenza (</w:t>
      </w:r>
      <w:proofErr w:type="spellStart"/>
      <w:r w:rsidRPr="006413B5">
        <w:rPr>
          <w:rFonts w:ascii="Times New Roman" w:hAnsi="Times New Roman"/>
          <w:sz w:val="28"/>
          <w:szCs w:val="28"/>
        </w:rPr>
        <w:t>asd</w:t>
      </w:r>
      <w:proofErr w:type="spellEnd"/>
      <w:r w:rsidRPr="006413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413B5">
        <w:rPr>
          <w:rFonts w:ascii="Times New Roman" w:hAnsi="Times New Roman"/>
          <w:sz w:val="28"/>
          <w:szCs w:val="28"/>
        </w:rPr>
        <w:t>Baol</w:t>
      </w:r>
      <w:proofErr w:type="spellEnd"/>
      <w:r w:rsidRPr="006413B5">
        <w:rPr>
          <w:rFonts w:ascii="Times New Roman" w:hAnsi="Times New Roman"/>
          <w:sz w:val="28"/>
          <w:szCs w:val="28"/>
        </w:rPr>
        <w:t xml:space="preserve">, coop Humanitas, circolo 11 </w:t>
      </w:r>
      <w:proofErr w:type="gramStart"/>
      <w:r w:rsidRPr="006413B5">
        <w:rPr>
          <w:rFonts w:ascii="Times New Roman" w:hAnsi="Times New Roman"/>
          <w:sz w:val="28"/>
          <w:szCs w:val="28"/>
        </w:rPr>
        <w:t>Giugno</w:t>
      </w:r>
      <w:proofErr w:type="gramEnd"/>
      <w:r w:rsidRPr="006413B5">
        <w:rPr>
          <w:rFonts w:ascii="Times New Roman" w:hAnsi="Times New Roman"/>
          <w:sz w:val="28"/>
          <w:szCs w:val="28"/>
        </w:rPr>
        <w:t>, Caritas parrocchiale, associazione Mater Caritas) e attrazioni di ogni tipo «letteralmente pres</w:t>
      </w:r>
      <w:r w:rsidR="007D726B">
        <w:rPr>
          <w:rFonts w:ascii="Times New Roman" w:hAnsi="Times New Roman"/>
          <w:sz w:val="28"/>
          <w:szCs w:val="28"/>
        </w:rPr>
        <w:t>e</w:t>
      </w:r>
      <w:r w:rsidRPr="006413B5">
        <w:rPr>
          <w:rFonts w:ascii="Times New Roman" w:hAnsi="Times New Roman"/>
          <w:sz w:val="28"/>
          <w:szCs w:val="28"/>
        </w:rPr>
        <w:t xml:space="preserve"> d’assalto», </w:t>
      </w:r>
      <w:r>
        <w:rPr>
          <w:rFonts w:ascii="Times New Roman" w:hAnsi="Times New Roman"/>
          <w:sz w:val="28"/>
          <w:szCs w:val="28"/>
        </w:rPr>
        <w:t xml:space="preserve">per stare </w:t>
      </w:r>
      <w:r w:rsidRPr="006413B5">
        <w:rPr>
          <w:rFonts w:ascii="Times New Roman" w:hAnsi="Times New Roman"/>
          <w:sz w:val="28"/>
          <w:szCs w:val="28"/>
        </w:rPr>
        <w:t xml:space="preserve">ancora </w:t>
      </w:r>
      <w:r>
        <w:rPr>
          <w:rFonts w:ascii="Times New Roman" w:hAnsi="Times New Roman"/>
          <w:sz w:val="28"/>
          <w:szCs w:val="28"/>
        </w:rPr>
        <w:t>al</w:t>
      </w:r>
      <w:r w:rsidRPr="006413B5">
        <w:rPr>
          <w:rFonts w:ascii="Times New Roman" w:hAnsi="Times New Roman"/>
          <w:sz w:val="28"/>
          <w:szCs w:val="28"/>
        </w:rPr>
        <w:t xml:space="preserve">le parole di </w:t>
      </w:r>
      <w:proofErr w:type="spellStart"/>
      <w:r w:rsidRPr="006413B5">
        <w:rPr>
          <w:rFonts w:ascii="Times New Roman" w:hAnsi="Times New Roman"/>
          <w:sz w:val="28"/>
          <w:szCs w:val="28"/>
        </w:rPr>
        <w:t>Attucci</w:t>
      </w:r>
      <w:proofErr w:type="spellEnd"/>
      <w:r w:rsidRPr="006413B5">
        <w:rPr>
          <w:rFonts w:ascii="Times New Roman" w:hAnsi="Times New Roman"/>
          <w:sz w:val="28"/>
          <w:szCs w:val="28"/>
        </w:rPr>
        <w:t>.</w:t>
      </w:r>
    </w:p>
    <w:p w14:paraId="2DF1BB90" w14:textId="77777777" w:rsidR="0078218D" w:rsidRPr="006413B5" w:rsidRDefault="0078218D" w:rsidP="0078218D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6413B5">
        <w:rPr>
          <w:rFonts w:ascii="Times New Roman" w:hAnsi="Times New Roman"/>
          <w:sz w:val="28"/>
          <w:szCs w:val="28"/>
        </w:rPr>
        <w:t>Difficile quantificare le presenze, dare un</w:t>
      </w:r>
      <w:r>
        <w:rPr>
          <w:rFonts w:ascii="Times New Roman" w:hAnsi="Times New Roman"/>
          <w:sz w:val="28"/>
          <w:szCs w:val="28"/>
        </w:rPr>
        <w:t>a</w:t>
      </w:r>
      <w:r w:rsidRPr="006413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cifra</w:t>
      </w:r>
      <w:r w:rsidRPr="006413B5">
        <w:rPr>
          <w:rFonts w:ascii="Times New Roman" w:hAnsi="Times New Roman"/>
          <w:sz w:val="28"/>
          <w:szCs w:val="28"/>
        </w:rPr>
        <w:t>, «sicuramente – dicono sempre dalle parti della Pro Loco – un’edizione così partecipata non l’avevamo mai vista. Siamo veramente contenti».</w:t>
      </w:r>
    </w:p>
    <w:p w14:paraId="2DB53BF6" w14:textId="77777777" w:rsidR="0078218D" w:rsidRPr="006413B5" w:rsidRDefault="0078218D" w:rsidP="0078218D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6413B5">
        <w:rPr>
          <w:rFonts w:ascii="Times New Roman" w:hAnsi="Times New Roman"/>
          <w:sz w:val="28"/>
          <w:szCs w:val="28"/>
        </w:rPr>
        <w:t xml:space="preserve">Non c’è stato appuntamento o iniziativa che non abbia avuto il suo pubblico numeroso: i falconieri, i giocolieri e le bolle di sapone, il pranzo dai sapori antichi al circolo “Il Galli”, i laboratori, le mostre, i libri, le degustazioni: particolarmente apprezzata (più di cento persone con il calice in mano), quella del Carmignano nel 50° anniversario della Doc, in collaborazione con il Consorzio dei vini.      </w:t>
      </w:r>
    </w:p>
    <w:p w14:paraId="1CCA0C22" w14:textId="3C7168B2" w:rsidR="0078218D" w:rsidRPr="006413B5" w:rsidRDefault="0078218D" w:rsidP="0078218D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6413B5">
        <w:rPr>
          <w:rFonts w:ascii="Times New Roman" w:hAnsi="Times New Roman"/>
          <w:sz w:val="28"/>
          <w:szCs w:val="28"/>
        </w:rPr>
        <w:t xml:space="preserve">E poi tanti ragazzi, tanti giovani, tanti bambini protagonisti, anche con i loro mercati. Una rassegna completa </w:t>
      </w:r>
      <w:bookmarkStart w:id="0" w:name="_Hlk215584467"/>
      <w:r w:rsidRPr="006413B5">
        <w:rPr>
          <w:rFonts w:ascii="Times New Roman" w:hAnsi="Times New Roman"/>
          <w:sz w:val="28"/>
          <w:szCs w:val="28"/>
        </w:rPr>
        <w:t>«di tut</w:t>
      </w:r>
      <w:r w:rsidR="007D726B">
        <w:rPr>
          <w:rFonts w:ascii="Times New Roman" w:hAnsi="Times New Roman"/>
          <w:sz w:val="28"/>
          <w:szCs w:val="28"/>
        </w:rPr>
        <w:t>t</w:t>
      </w:r>
      <w:r w:rsidRPr="006413B5">
        <w:rPr>
          <w:rFonts w:ascii="Times New Roman" w:hAnsi="Times New Roman"/>
          <w:sz w:val="28"/>
          <w:szCs w:val="28"/>
        </w:rPr>
        <w:t>o ciò che il nostro territorio, Carmignano offre, una sintesi di tradizioni, vecchie atmosfere ma anche proiezioni in avanti. Le radici di questa terra che ogni anno, e quest’anno più degli altri anni, si fanno Fiera»</w:t>
      </w:r>
      <w:bookmarkEnd w:id="0"/>
      <w:r w:rsidRPr="006413B5">
        <w:rPr>
          <w:rFonts w:ascii="Times New Roman" w:hAnsi="Times New Roman"/>
          <w:sz w:val="28"/>
          <w:szCs w:val="28"/>
        </w:rPr>
        <w:t xml:space="preserve"> (Prestanti).</w:t>
      </w:r>
    </w:p>
    <w:p w14:paraId="0E403DEF" w14:textId="77777777" w:rsidR="0078218D" w:rsidRPr="006413B5" w:rsidRDefault="0078218D" w:rsidP="0078218D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6413B5">
        <w:rPr>
          <w:rFonts w:ascii="Times New Roman" w:hAnsi="Times New Roman"/>
          <w:sz w:val="28"/>
          <w:szCs w:val="28"/>
        </w:rPr>
        <w:t>La fattoria degli animali, con il suo contenuto didattico, per il continuo via vai che l’ha contraddistinta</w:t>
      </w:r>
      <w:r>
        <w:rPr>
          <w:rFonts w:ascii="Times New Roman" w:hAnsi="Times New Roman"/>
          <w:sz w:val="28"/>
          <w:szCs w:val="28"/>
        </w:rPr>
        <w:t>,</w:t>
      </w:r>
      <w:r w:rsidRPr="006413B5">
        <w:rPr>
          <w:rFonts w:ascii="Times New Roman" w:hAnsi="Times New Roman"/>
          <w:sz w:val="28"/>
          <w:szCs w:val="28"/>
        </w:rPr>
        <w:t xml:space="preserve"> è stata l’emblema dei tre giorni appena trascorsi dell’Antica Fiera, dove peraltro si è rinnovata la consuetudine della sfida “in cucina” di Prestanti con un suo collega</w:t>
      </w:r>
      <w:r>
        <w:rPr>
          <w:rFonts w:ascii="Times New Roman" w:hAnsi="Times New Roman"/>
          <w:sz w:val="28"/>
          <w:szCs w:val="28"/>
        </w:rPr>
        <w:t>:</w:t>
      </w:r>
      <w:r w:rsidRPr="006413B5">
        <w:rPr>
          <w:rFonts w:ascii="Times New Roman" w:hAnsi="Times New Roman"/>
          <w:sz w:val="28"/>
          <w:szCs w:val="28"/>
        </w:rPr>
        <w:t xml:space="preserve"> questa volta il primo cittadino di Terricciola Matteo </w:t>
      </w:r>
      <w:proofErr w:type="spellStart"/>
      <w:r w:rsidRPr="006413B5">
        <w:rPr>
          <w:rFonts w:ascii="Times New Roman" w:hAnsi="Times New Roman"/>
          <w:sz w:val="28"/>
          <w:szCs w:val="28"/>
        </w:rPr>
        <w:t>Arcenni</w:t>
      </w:r>
      <w:proofErr w:type="spellEnd"/>
      <w:r w:rsidRPr="006413B5">
        <w:rPr>
          <w:rFonts w:ascii="Times New Roman" w:hAnsi="Times New Roman"/>
          <w:sz w:val="28"/>
          <w:szCs w:val="28"/>
        </w:rPr>
        <w:t>.</w:t>
      </w:r>
    </w:p>
    <w:p w14:paraId="5194BB89" w14:textId="77777777" w:rsidR="0078218D" w:rsidRPr="006413B5" w:rsidRDefault="0078218D" w:rsidP="0078218D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6413B5">
        <w:rPr>
          <w:rFonts w:ascii="Times New Roman" w:hAnsi="Times New Roman"/>
          <w:sz w:val="28"/>
          <w:szCs w:val="28"/>
        </w:rPr>
        <w:t xml:space="preserve">«Tutto molto bene, non c’è stato un attimo di respiro», sintetizza il presidente della Pro Loco </w:t>
      </w:r>
      <w:proofErr w:type="spellStart"/>
      <w:r w:rsidRPr="006413B5">
        <w:rPr>
          <w:rFonts w:ascii="Times New Roman" w:hAnsi="Times New Roman"/>
          <w:sz w:val="28"/>
          <w:szCs w:val="28"/>
        </w:rPr>
        <w:t>Attucci</w:t>
      </w:r>
      <w:proofErr w:type="spellEnd"/>
      <w:r w:rsidRPr="006413B5">
        <w:rPr>
          <w:rFonts w:ascii="Times New Roman" w:hAnsi="Times New Roman"/>
          <w:sz w:val="28"/>
          <w:szCs w:val="28"/>
        </w:rPr>
        <w:t>.</w:t>
      </w:r>
    </w:p>
    <w:p w14:paraId="51EB5C12" w14:textId="17EE9FEB" w:rsidR="0078218D" w:rsidRPr="006413B5" w:rsidRDefault="0078218D" w:rsidP="0078218D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6413B5">
        <w:rPr>
          <w:rFonts w:ascii="Times New Roman" w:hAnsi="Times New Roman"/>
          <w:sz w:val="28"/>
          <w:szCs w:val="28"/>
        </w:rPr>
        <w:t xml:space="preserve">«Carmignano ha dato il meglio di sé anche in questa occasione – commenta l’assessore Di Giacomo –. Voglio accomunare nei ringraziamenti e ringraziare tutti coloro, </w:t>
      </w:r>
      <w:r w:rsidRPr="006413B5">
        <w:rPr>
          <w:rFonts w:ascii="Times New Roman" w:hAnsi="Times New Roman"/>
          <w:sz w:val="28"/>
          <w:szCs w:val="28"/>
        </w:rPr>
        <w:lastRenderedPageBreak/>
        <w:t>associazioni, circoli, enti del volontariato che hanno reso possibile questo risultato. Scusandomi</w:t>
      </w:r>
      <w:r w:rsidR="007D726B">
        <w:rPr>
          <w:rFonts w:ascii="Times New Roman" w:hAnsi="Times New Roman"/>
          <w:sz w:val="28"/>
          <w:szCs w:val="28"/>
        </w:rPr>
        <w:t>,</w:t>
      </w:r>
      <w:r w:rsidRPr="006413B5">
        <w:rPr>
          <w:rFonts w:ascii="Times New Roman" w:hAnsi="Times New Roman"/>
          <w:sz w:val="28"/>
          <w:szCs w:val="28"/>
        </w:rPr>
        <w:t xml:space="preserve"> se non siamo riusciti a nominarli e citarli tutti».</w:t>
      </w:r>
    </w:p>
    <w:p w14:paraId="4D380E8E" w14:textId="77777777" w:rsidR="0078218D" w:rsidRPr="006413B5" w:rsidRDefault="0078218D" w:rsidP="0078218D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6413B5">
        <w:rPr>
          <w:rFonts w:ascii="Times New Roman" w:hAnsi="Times New Roman"/>
          <w:sz w:val="28"/>
          <w:szCs w:val="28"/>
        </w:rPr>
        <w:t>«Non vorrei usare – chiude il sindaco Prestanti – parole troppo enfatiche, espressioni che possono apparire esagerate: è stata davvero una festa di popolo, in tutti sensi, per i tanti coinvolti nell’organizzazione, per i tanti che vi hanno partecipato».</w:t>
      </w:r>
    </w:p>
    <w:p w14:paraId="7A934CA0" w14:textId="4245D852" w:rsidR="0078218D" w:rsidRPr="006413B5" w:rsidRDefault="0078218D" w:rsidP="0078218D">
      <w:pPr>
        <w:pStyle w:val="Nessunaspaziatura"/>
        <w:jc w:val="both"/>
        <w:rPr>
          <w:rFonts w:ascii="Times New Roman" w:hAnsi="Times New Roman"/>
          <w:sz w:val="28"/>
          <w:szCs w:val="28"/>
        </w:rPr>
      </w:pPr>
      <w:r w:rsidRPr="006413B5">
        <w:rPr>
          <w:rFonts w:ascii="Times New Roman" w:hAnsi="Times New Roman"/>
          <w:sz w:val="28"/>
          <w:szCs w:val="28"/>
        </w:rPr>
        <w:t xml:space="preserve">Una festa che, tra l’altro, ha </w:t>
      </w:r>
      <w:r w:rsidR="007D726B">
        <w:rPr>
          <w:rFonts w:ascii="Times New Roman" w:hAnsi="Times New Roman"/>
          <w:sz w:val="28"/>
          <w:szCs w:val="28"/>
        </w:rPr>
        <w:t>aper</w:t>
      </w:r>
      <w:r w:rsidRPr="006413B5">
        <w:rPr>
          <w:rFonts w:ascii="Times New Roman" w:hAnsi="Times New Roman"/>
          <w:sz w:val="28"/>
          <w:szCs w:val="28"/>
        </w:rPr>
        <w:t>to anche il “Natale, dall’Ambra all</w:t>
      </w:r>
      <w:r>
        <w:rPr>
          <w:rFonts w:ascii="Times New Roman" w:hAnsi="Times New Roman"/>
          <w:sz w:val="28"/>
          <w:szCs w:val="28"/>
        </w:rPr>
        <w:t>’O</w:t>
      </w:r>
      <w:r w:rsidRPr="006413B5">
        <w:rPr>
          <w:rFonts w:ascii="Times New Roman" w:hAnsi="Times New Roman"/>
          <w:sz w:val="28"/>
          <w:szCs w:val="28"/>
        </w:rPr>
        <w:t xml:space="preserve">mbrone”, il ricco cartellone messo insieme dai Comuni di Carmignano, Poggio a Caiano e Signa, coi sindaci di questi due </w:t>
      </w:r>
      <w:r>
        <w:rPr>
          <w:rFonts w:ascii="Times New Roman" w:hAnsi="Times New Roman"/>
          <w:sz w:val="28"/>
          <w:szCs w:val="28"/>
        </w:rPr>
        <w:t xml:space="preserve">ultime </w:t>
      </w:r>
      <w:r w:rsidRPr="006413B5">
        <w:rPr>
          <w:rFonts w:ascii="Times New Roman" w:hAnsi="Times New Roman"/>
          <w:sz w:val="28"/>
          <w:szCs w:val="28"/>
        </w:rPr>
        <w:t xml:space="preserve">Amministrazioni, Riccardo Palandri e Giampiero Fossi, che sabato, con Prestanti, </w:t>
      </w:r>
      <w:r>
        <w:rPr>
          <w:rFonts w:ascii="Times New Roman" w:hAnsi="Times New Roman"/>
          <w:sz w:val="28"/>
          <w:szCs w:val="28"/>
        </w:rPr>
        <w:t xml:space="preserve">hanno </w:t>
      </w:r>
      <w:r w:rsidRPr="006413B5">
        <w:rPr>
          <w:rFonts w:ascii="Times New Roman" w:hAnsi="Times New Roman"/>
          <w:sz w:val="28"/>
          <w:szCs w:val="28"/>
        </w:rPr>
        <w:t xml:space="preserve">tagliato il nastro dell’Antica Fiera e inaugurato la stagione delle festività nei tre territori.    </w:t>
      </w:r>
    </w:p>
    <w:p w14:paraId="3BC8BC17" w14:textId="77777777" w:rsidR="0078218D" w:rsidRPr="008F796E" w:rsidRDefault="0078218D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sectPr w:rsidR="0078218D" w:rsidRPr="008F796E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4665F3D-97A5-49A0-9B23-B15E6B658A3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16D8C62-32AE-4FE5-87ED-677367A86C8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3" w:fontKey="{50D1D0D0-0DE5-4222-9133-786A1229D2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FFC7F252-5698-4C76-8966-873D08715A5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9AA"/>
    <w:rsid w:val="0021490B"/>
    <w:rsid w:val="002717CB"/>
    <w:rsid w:val="005166C2"/>
    <w:rsid w:val="00541CAA"/>
    <w:rsid w:val="00575F6A"/>
    <w:rsid w:val="00594413"/>
    <w:rsid w:val="0064145C"/>
    <w:rsid w:val="00736C1F"/>
    <w:rsid w:val="007704A4"/>
    <w:rsid w:val="0078218D"/>
    <w:rsid w:val="007D726B"/>
    <w:rsid w:val="00887511"/>
    <w:rsid w:val="008928A7"/>
    <w:rsid w:val="00895E5C"/>
    <w:rsid w:val="008F796E"/>
    <w:rsid w:val="009A39AA"/>
    <w:rsid w:val="00AC713D"/>
    <w:rsid w:val="00B43AD1"/>
    <w:rsid w:val="00B954E8"/>
    <w:rsid w:val="00BA67AE"/>
    <w:rsid w:val="00C639F3"/>
    <w:rsid w:val="00CD104B"/>
    <w:rsid w:val="00D20D8C"/>
    <w:rsid w:val="00D501D7"/>
    <w:rsid w:val="00E77940"/>
    <w:rsid w:val="00ED5553"/>
    <w:rsid w:val="00EE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A6646"/>
  <w15:docId w15:val="{29BC9C9D-E160-473B-9D62-7AAFF1792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166C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166C2"/>
  </w:style>
  <w:style w:type="paragraph" w:styleId="NormaleWeb">
    <w:name w:val="Normal (Web)"/>
    <w:basedOn w:val="Normale"/>
    <w:uiPriority w:val="99"/>
    <w:rsid w:val="0078218D"/>
    <w:pPr>
      <w:spacing w:before="100" w:beforeAutospacing="1" w:after="100" w:afterAutospacing="1"/>
    </w:pPr>
    <w:rPr>
      <w:sz w:val="24"/>
      <w:szCs w:val="24"/>
      <w:lang w:val="it-IT"/>
    </w:rPr>
  </w:style>
  <w:style w:type="paragraph" w:styleId="Nessunaspaziatura">
    <w:name w:val="No Spacing"/>
    <w:uiPriority w:val="1"/>
    <w:qFormat/>
    <w:rsid w:val="0078218D"/>
    <w:rPr>
      <w:rFonts w:ascii="Calibri" w:eastAsia="Calibri" w:hAnsi="Calibri"/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3</cp:revision>
  <dcterms:created xsi:type="dcterms:W3CDTF">2025-12-02T16:27:00Z</dcterms:created>
  <dcterms:modified xsi:type="dcterms:W3CDTF">2025-12-02T16:46:00Z</dcterms:modified>
</cp:coreProperties>
</file>