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67C3ECE1" w:rsidR="00764308" w:rsidRDefault="00FE6D4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2B0BAB">
        <w:rPr>
          <w:b/>
          <w:bCs/>
          <w:color w:val="000000"/>
          <w:sz w:val="28"/>
          <w:szCs w:val="28"/>
        </w:rPr>
        <w:t>3</w:t>
      </w:r>
      <w:r w:rsidR="000922E5">
        <w:rPr>
          <w:b/>
          <w:bCs/>
          <w:color w:val="000000"/>
          <w:sz w:val="28"/>
          <w:szCs w:val="28"/>
        </w:rPr>
        <w:t>/</w:t>
      </w:r>
      <w:r w:rsidR="00E75322">
        <w:rPr>
          <w:b/>
          <w:bCs/>
          <w:color w:val="000000"/>
          <w:sz w:val="28"/>
          <w:szCs w:val="28"/>
        </w:rPr>
        <w:t>12</w:t>
      </w:r>
      <w:r w:rsidR="00764308">
        <w:rPr>
          <w:b/>
          <w:bCs/>
          <w:color w:val="000000"/>
          <w:sz w:val="28"/>
          <w:szCs w:val="28"/>
        </w:rPr>
        <w:t>/202</w:t>
      </w:r>
      <w:r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323FDE37" w14:textId="7611312B" w:rsidR="00764308" w:rsidRDefault="0067299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Bilancio di previsione </w:t>
      </w:r>
      <w:r w:rsidR="00CC53BC">
        <w:rPr>
          <w:b/>
          <w:bCs/>
          <w:color w:val="000000"/>
          <w:sz w:val="28"/>
          <w:szCs w:val="28"/>
        </w:rPr>
        <w:t>202</w:t>
      </w:r>
      <w:r w:rsidR="00FE6D40">
        <w:rPr>
          <w:b/>
          <w:bCs/>
          <w:color w:val="000000"/>
          <w:sz w:val="28"/>
          <w:szCs w:val="28"/>
        </w:rPr>
        <w:t>6</w:t>
      </w:r>
      <w:r w:rsidR="00CC53BC">
        <w:rPr>
          <w:b/>
          <w:bCs/>
          <w:color w:val="000000"/>
          <w:sz w:val="28"/>
          <w:szCs w:val="28"/>
        </w:rPr>
        <w:t xml:space="preserve">. </w:t>
      </w:r>
      <w:r w:rsidR="004A730F">
        <w:rPr>
          <w:b/>
          <w:bCs/>
          <w:color w:val="000000"/>
          <w:sz w:val="28"/>
          <w:szCs w:val="28"/>
        </w:rPr>
        <w:t>Più spesa sociale, sicurezza idraulica, attenzione alla cultura</w:t>
      </w:r>
      <w:r w:rsidR="007920C2">
        <w:rPr>
          <w:b/>
          <w:bCs/>
          <w:color w:val="000000"/>
          <w:sz w:val="28"/>
          <w:szCs w:val="28"/>
        </w:rPr>
        <w:t>, all’ambiente, al turismo</w:t>
      </w:r>
      <w:r w:rsidR="004A730F">
        <w:rPr>
          <w:b/>
          <w:bCs/>
          <w:color w:val="000000"/>
          <w:sz w:val="28"/>
          <w:szCs w:val="28"/>
        </w:rPr>
        <w:t xml:space="preserve">. Prestanti: “Il 2026 sarà l’anno della ricostruzione”   </w:t>
      </w:r>
      <w:r w:rsidR="00083D7E">
        <w:rPr>
          <w:b/>
          <w:bCs/>
          <w:color w:val="000000"/>
          <w:sz w:val="28"/>
          <w:szCs w:val="28"/>
        </w:rPr>
        <w:t xml:space="preserve"> </w:t>
      </w:r>
      <w:r w:rsidR="00D51994">
        <w:rPr>
          <w:b/>
          <w:bCs/>
          <w:color w:val="000000"/>
          <w:sz w:val="28"/>
          <w:szCs w:val="28"/>
        </w:rPr>
        <w:t xml:space="preserve"> </w:t>
      </w:r>
    </w:p>
    <w:p w14:paraId="42B1B3C1" w14:textId="77777777" w:rsidR="00FF0CDB" w:rsidRDefault="00FF0CD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945B6B2" w14:textId="2DB035D3" w:rsidR="00C96B3B" w:rsidRDefault="00C04EFC" w:rsidP="00177B2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bookmarkStart w:id="0" w:name="_Hlk217377615"/>
      <w:r w:rsidR="00764308">
        <w:rPr>
          <w:color w:val="000000"/>
          <w:sz w:val="28"/>
          <w:szCs w:val="28"/>
        </w:rPr>
        <w:t xml:space="preserve">– </w:t>
      </w:r>
      <w:bookmarkStart w:id="1" w:name="_Hlk166765613"/>
      <w:r w:rsidR="007144D2">
        <w:rPr>
          <w:color w:val="000000"/>
          <w:sz w:val="28"/>
          <w:szCs w:val="28"/>
        </w:rPr>
        <w:t>«</w:t>
      </w:r>
      <w:r w:rsidR="00FE6D40">
        <w:rPr>
          <w:color w:val="000000"/>
          <w:sz w:val="28"/>
          <w:szCs w:val="28"/>
        </w:rPr>
        <w:t>L’anno della ricostruzione, per sanare le ferite subite dal territorio due anni orsono</w:t>
      </w:r>
      <w:r w:rsidR="007144D2">
        <w:rPr>
          <w:color w:val="000000"/>
          <w:sz w:val="28"/>
          <w:szCs w:val="28"/>
        </w:rPr>
        <w:t>»</w:t>
      </w:r>
      <w:bookmarkEnd w:id="0"/>
      <w:r w:rsidR="00C96B3B">
        <w:rPr>
          <w:color w:val="000000"/>
          <w:sz w:val="28"/>
          <w:szCs w:val="28"/>
        </w:rPr>
        <w:t>.</w:t>
      </w:r>
      <w:r w:rsidR="007144D2">
        <w:rPr>
          <w:color w:val="000000"/>
          <w:sz w:val="28"/>
          <w:szCs w:val="28"/>
        </w:rPr>
        <w:t xml:space="preserve"> </w:t>
      </w:r>
      <w:r w:rsidR="00C96B3B">
        <w:rPr>
          <w:color w:val="000000"/>
          <w:sz w:val="28"/>
          <w:szCs w:val="28"/>
        </w:rPr>
        <w:t>Nelle parole del sindaco Edoardo Prestanti</w:t>
      </w:r>
      <w:r w:rsidR="00FE6D40">
        <w:rPr>
          <w:color w:val="000000"/>
          <w:sz w:val="28"/>
          <w:szCs w:val="28"/>
        </w:rPr>
        <w:t xml:space="preserve"> è questa l’idea guida che ispira il </w:t>
      </w:r>
      <w:r w:rsidR="00C96B3B">
        <w:rPr>
          <w:color w:val="000000"/>
          <w:sz w:val="28"/>
          <w:szCs w:val="28"/>
        </w:rPr>
        <w:t>Bilancio di previsione 202</w:t>
      </w:r>
      <w:r w:rsidR="00FE6D40">
        <w:rPr>
          <w:color w:val="000000"/>
          <w:sz w:val="28"/>
          <w:szCs w:val="28"/>
        </w:rPr>
        <w:t>6</w:t>
      </w:r>
      <w:r w:rsidR="00C96B3B">
        <w:rPr>
          <w:color w:val="000000"/>
          <w:sz w:val="28"/>
          <w:szCs w:val="28"/>
        </w:rPr>
        <w:t xml:space="preserve">, </w:t>
      </w:r>
      <w:r w:rsidR="002B04D8">
        <w:rPr>
          <w:color w:val="000000"/>
          <w:sz w:val="28"/>
          <w:szCs w:val="28"/>
        </w:rPr>
        <w:t xml:space="preserve">il documento contabile che disegna il prossimo anno finanziario dell’Amministrazione </w:t>
      </w:r>
      <w:r w:rsidR="00254931">
        <w:rPr>
          <w:color w:val="000000"/>
          <w:sz w:val="28"/>
          <w:szCs w:val="28"/>
        </w:rPr>
        <w:t>di Carmignano</w:t>
      </w:r>
      <w:r w:rsidR="002B04D8">
        <w:rPr>
          <w:color w:val="000000"/>
          <w:sz w:val="28"/>
          <w:szCs w:val="28"/>
        </w:rPr>
        <w:t xml:space="preserve">, </w:t>
      </w:r>
      <w:r w:rsidR="00C96B3B">
        <w:rPr>
          <w:color w:val="000000"/>
          <w:sz w:val="28"/>
          <w:szCs w:val="28"/>
        </w:rPr>
        <w:t xml:space="preserve">approvato </w:t>
      </w:r>
      <w:r w:rsidR="002B04D8">
        <w:rPr>
          <w:color w:val="000000"/>
          <w:sz w:val="28"/>
          <w:szCs w:val="28"/>
        </w:rPr>
        <w:t xml:space="preserve">dal </w:t>
      </w:r>
      <w:r w:rsidR="00C96B3B">
        <w:rPr>
          <w:color w:val="000000"/>
          <w:sz w:val="28"/>
          <w:szCs w:val="28"/>
        </w:rPr>
        <w:t xml:space="preserve">Consiglio comunale </w:t>
      </w:r>
      <w:r w:rsidR="002B04D8">
        <w:rPr>
          <w:color w:val="000000"/>
          <w:sz w:val="28"/>
          <w:szCs w:val="28"/>
        </w:rPr>
        <w:t>ieri sera</w:t>
      </w:r>
      <w:r w:rsidR="00C96B3B">
        <w:rPr>
          <w:color w:val="000000"/>
          <w:sz w:val="28"/>
          <w:szCs w:val="28"/>
        </w:rPr>
        <w:t>.</w:t>
      </w:r>
      <w:r w:rsidR="00D16A7E">
        <w:rPr>
          <w:color w:val="000000"/>
          <w:sz w:val="28"/>
          <w:szCs w:val="28"/>
        </w:rPr>
        <w:t xml:space="preserve"> </w:t>
      </w:r>
      <w:r w:rsidR="00D16A7E">
        <w:rPr>
          <w:color w:val="000000"/>
          <w:sz w:val="28"/>
          <w:szCs w:val="28"/>
        </w:rPr>
        <w:t>«</w:t>
      </w:r>
      <w:r w:rsidR="00D16A7E">
        <w:rPr>
          <w:color w:val="000000"/>
          <w:sz w:val="28"/>
          <w:szCs w:val="28"/>
        </w:rPr>
        <w:t>Anche da questo Bilancio – afferma il primo cittadino – si manifesta, con chiarezza, la visione che abbiamo di Carmignano: prevenzione idraulica, sicurezza e cura del nostro tessuto ambientale e paesaggistico, turismo sostenibile</w:t>
      </w:r>
      <w:r w:rsidR="007920C2">
        <w:rPr>
          <w:color w:val="000000"/>
          <w:sz w:val="28"/>
          <w:szCs w:val="28"/>
        </w:rPr>
        <w:t>,</w:t>
      </w:r>
      <w:r w:rsidR="00D16A7E">
        <w:rPr>
          <w:color w:val="000000"/>
          <w:sz w:val="28"/>
          <w:szCs w:val="28"/>
        </w:rPr>
        <w:t xml:space="preserve"> distretto </w:t>
      </w:r>
      <w:proofErr w:type="spellStart"/>
      <w:r w:rsidR="00D16A7E">
        <w:rPr>
          <w:color w:val="000000"/>
          <w:sz w:val="28"/>
          <w:szCs w:val="28"/>
        </w:rPr>
        <w:t>bio</w:t>
      </w:r>
      <w:proofErr w:type="spellEnd"/>
      <w:r w:rsidR="007920C2">
        <w:rPr>
          <w:color w:val="000000"/>
          <w:sz w:val="28"/>
          <w:szCs w:val="28"/>
        </w:rPr>
        <w:t>,</w:t>
      </w:r>
      <w:r w:rsidR="00D16A7E">
        <w:rPr>
          <w:color w:val="000000"/>
          <w:sz w:val="28"/>
          <w:szCs w:val="28"/>
        </w:rPr>
        <w:t xml:space="preserve"> zero consumo di suolo, salvaguardia dei valori della nostra collettività</w:t>
      </w:r>
      <w:r w:rsidR="00D16A7E">
        <w:rPr>
          <w:color w:val="000000"/>
          <w:sz w:val="28"/>
          <w:szCs w:val="28"/>
        </w:rPr>
        <w:t>»</w:t>
      </w:r>
      <w:r w:rsidR="007920C2">
        <w:rPr>
          <w:color w:val="000000"/>
          <w:sz w:val="28"/>
          <w:szCs w:val="28"/>
        </w:rPr>
        <w:t>.</w:t>
      </w:r>
    </w:p>
    <w:p w14:paraId="50A5D673" w14:textId="379D1C78" w:rsidR="00451F99" w:rsidRDefault="00C96B3B" w:rsidP="00177B2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 scorrere i numeri </w:t>
      </w:r>
      <w:r w:rsidR="002B04D8">
        <w:rPr>
          <w:color w:val="000000"/>
          <w:sz w:val="28"/>
          <w:szCs w:val="28"/>
        </w:rPr>
        <w:t xml:space="preserve">emerge il piano degli </w:t>
      </w:r>
      <w:r w:rsidR="002B04D8" w:rsidRPr="00D668BB">
        <w:rPr>
          <w:b/>
          <w:bCs/>
          <w:color w:val="000000"/>
          <w:sz w:val="28"/>
          <w:szCs w:val="28"/>
        </w:rPr>
        <w:t>investimenti</w:t>
      </w:r>
      <w:r w:rsidR="002B04D8">
        <w:rPr>
          <w:color w:val="000000"/>
          <w:sz w:val="28"/>
          <w:szCs w:val="28"/>
        </w:rPr>
        <w:t xml:space="preserve"> </w:t>
      </w:r>
      <w:r w:rsidR="00512BC3">
        <w:rPr>
          <w:color w:val="000000"/>
          <w:sz w:val="28"/>
          <w:szCs w:val="28"/>
        </w:rPr>
        <w:t xml:space="preserve">per </w:t>
      </w:r>
      <w:r w:rsidR="002B04D8">
        <w:rPr>
          <w:color w:val="000000"/>
          <w:sz w:val="28"/>
          <w:szCs w:val="28"/>
        </w:rPr>
        <w:t>i prossimi dodici</w:t>
      </w:r>
      <w:r w:rsidR="00512BC3">
        <w:rPr>
          <w:color w:val="000000"/>
          <w:sz w:val="28"/>
          <w:szCs w:val="28"/>
        </w:rPr>
        <w:t xml:space="preserve"> mesi: sulla </w:t>
      </w:r>
      <w:r w:rsidR="00D65DC3">
        <w:rPr>
          <w:color w:val="000000"/>
          <w:sz w:val="28"/>
          <w:szCs w:val="28"/>
        </w:rPr>
        <w:t>cifra complessiva</w:t>
      </w:r>
      <w:r w:rsidR="004A730F">
        <w:rPr>
          <w:color w:val="000000"/>
          <w:sz w:val="28"/>
          <w:szCs w:val="28"/>
        </w:rPr>
        <w:t>,</w:t>
      </w:r>
      <w:r w:rsidR="00D65DC3">
        <w:rPr>
          <w:color w:val="000000"/>
          <w:sz w:val="28"/>
          <w:szCs w:val="28"/>
        </w:rPr>
        <w:t xml:space="preserve"> </w:t>
      </w:r>
      <w:r w:rsidR="00451F99">
        <w:rPr>
          <w:color w:val="000000"/>
          <w:sz w:val="28"/>
          <w:szCs w:val="28"/>
        </w:rPr>
        <w:t xml:space="preserve">che si aggira sui 7,7 milioni di euro, </w:t>
      </w:r>
      <w:r w:rsidR="00512BC3">
        <w:rPr>
          <w:color w:val="000000"/>
          <w:sz w:val="28"/>
          <w:szCs w:val="28"/>
        </w:rPr>
        <w:t xml:space="preserve">balza evidente che </w:t>
      </w:r>
      <w:r w:rsidR="00451F99">
        <w:rPr>
          <w:color w:val="000000"/>
          <w:sz w:val="28"/>
          <w:szCs w:val="28"/>
        </w:rPr>
        <w:t>più della metà</w:t>
      </w:r>
      <w:r w:rsidR="00512BC3">
        <w:rPr>
          <w:color w:val="000000"/>
          <w:sz w:val="28"/>
          <w:szCs w:val="28"/>
        </w:rPr>
        <w:t xml:space="preserve"> è dedicata a due voci: </w:t>
      </w:r>
      <w:r w:rsidR="00451F99">
        <w:rPr>
          <w:color w:val="000000"/>
          <w:sz w:val="28"/>
          <w:szCs w:val="28"/>
        </w:rPr>
        <w:t xml:space="preserve">la manutenzione stradale </w:t>
      </w:r>
      <w:r w:rsidR="00512BC3">
        <w:rPr>
          <w:color w:val="000000"/>
          <w:sz w:val="28"/>
          <w:szCs w:val="28"/>
        </w:rPr>
        <w:t>(</w:t>
      </w:r>
      <w:r w:rsidR="00451F99">
        <w:rPr>
          <w:color w:val="000000"/>
          <w:sz w:val="28"/>
          <w:szCs w:val="28"/>
        </w:rPr>
        <w:t>quasi 1,9 milioni di euro</w:t>
      </w:r>
      <w:r w:rsidR="00512BC3">
        <w:rPr>
          <w:color w:val="000000"/>
          <w:sz w:val="28"/>
          <w:szCs w:val="28"/>
        </w:rPr>
        <w:t>);</w:t>
      </w:r>
      <w:r w:rsidR="00451F99">
        <w:rPr>
          <w:color w:val="000000"/>
          <w:sz w:val="28"/>
          <w:szCs w:val="28"/>
        </w:rPr>
        <w:t xml:space="preserve"> la sicurezza idraulica </w:t>
      </w:r>
      <w:r w:rsidR="00512BC3">
        <w:rPr>
          <w:color w:val="000000"/>
          <w:sz w:val="28"/>
          <w:szCs w:val="28"/>
        </w:rPr>
        <w:t>(</w:t>
      </w:r>
      <w:r w:rsidR="00451F99">
        <w:rPr>
          <w:color w:val="000000"/>
          <w:sz w:val="28"/>
          <w:szCs w:val="28"/>
        </w:rPr>
        <w:t>più di 2,3 milioni di euro</w:t>
      </w:r>
      <w:r w:rsidR="00512BC3">
        <w:rPr>
          <w:color w:val="000000"/>
          <w:sz w:val="28"/>
          <w:szCs w:val="28"/>
        </w:rPr>
        <w:t>)</w:t>
      </w:r>
      <w:r w:rsidR="002B04D8">
        <w:rPr>
          <w:color w:val="000000"/>
          <w:sz w:val="28"/>
          <w:szCs w:val="28"/>
        </w:rPr>
        <w:t xml:space="preserve">: </w:t>
      </w:r>
      <w:r w:rsidR="00451F99">
        <w:rPr>
          <w:color w:val="000000"/>
          <w:sz w:val="28"/>
          <w:szCs w:val="28"/>
        </w:rPr>
        <w:t>la “ricostruzione” evocata</w:t>
      </w:r>
      <w:r w:rsidR="00512BC3">
        <w:rPr>
          <w:color w:val="000000"/>
          <w:sz w:val="28"/>
          <w:szCs w:val="28"/>
        </w:rPr>
        <w:t>, appunto,</w:t>
      </w:r>
      <w:r w:rsidR="00451F99">
        <w:rPr>
          <w:color w:val="000000"/>
          <w:sz w:val="28"/>
          <w:szCs w:val="28"/>
        </w:rPr>
        <w:t xml:space="preserve"> dal primo cittadino.</w:t>
      </w:r>
    </w:p>
    <w:p w14:paraId="2D40A595" w14:textId="6C449F6A" w:rsidR="00537112" w:rsidRDefault="00451F99" w:rsidP="00537112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 il documento contabile del Comune</w:t>
      </w:r>
      <w:r w:rsidR="0025493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512BC3">
        <w:rPr>
          <w:color w:val="000000"/>
          <w:sz w:val="28"/>
          <w:szCs w:val="28"/>
        </w:rPr>
        <w:t>per i</w:t>
      </w:r>
      <w:r>
        <w:rPr>
          <w:color w:val="000000"/>
          <w:sz w:val="28"/>
          <w:szCs w:val="28"/>
        </w:rPr>
        <w:t>l 2026</w:t>
      </w:r>
      <w:r w:rsidR="0025493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512BC3">
        <w:rPr>
          <w:color w:val="000000"/>
          <w:sz w:val="28"/>
          <w:szCs w:val="28"/>
        </w:rPr>
        <w:t xml:space="preserve">è consistente </w:t>
      </w:r>
      <w:r>
        <w:rPr>
          <w:color w:val="000000"/>
          <w:sz w:val="28"/>
          <w:szCs w:val="28"/>
        </w:rPr>
        <w:t xml:space="preserve">anche per quanto concerne i </w:t>
      </w:r>
      <w:r w:rsidR="00C96B3B" w:rsidRPr="00000A4A">
        <w:rPr>
          <w:b/>
          <w:bCs/>
          <w:color w:val="000000"/>
          <w:sz w:val="28"/>
          <w:szCs w:val="28"/>
        </w:rPr>
        <w:t>servizi sociali</w:t>
      </w:r>
      <w:r>
        <w:rPr>
          <w:color w:val="000000"/>
          <w:sz w:val="28"/>
          <w:szCs w:val="28"/>
        </w:rPr>
        <w:t>:</w:t>
      </w:r>
      <w:r w:rsidR="00C96B3B">
        <w:rPr>
          <w:color w:val="000000"/>
          <w:sz w:val="28"/>
          <w:szCs w:val="28"/>
        </w:rPr>
        <w:t xml:space="preserve"> </w:t>
      </w:r>
      <w:r w:rsidRPr="00EC7783">
        <w:rPr>
          <w:sz w:val="28"/>
          <w:szCs w:val="28"/>
        </w:rPr>
        <w:t>«</w:t>
      </w:r>
      <w:r>
        <w:rPr>
          <w:sz w:val="28"/>
          <w:szCs w:val="28"/>
        </w:rPr>
        <w:t xml:space="preserve">A dire il vero – dice il sindaco nella presentazione – incrementiamo la spesa per il sociale. </w:t>
      </w:r>
      <w:r w:rsidR="001E747A">
        <w:rPr>
          <w:sz w:val="28"/>
          <w:szCs w:val="28"/>
        </w:rPr>
        <w:t>La tendenza</w:t>
      </w:r>
      <w:r>
        <w:rPr>
          <w:sz w:val="28"/>
          <w:szCs w:val="28"/>
        </w:rPr>
        <w:t xml:space="preserve"> negli ultimi anni è </w:t>
      </w:r>
      <w:r w:rsidR="004A730F">
        <w:rPr>
          <w:sz w:val="28"/>
          <w:szCs w:val="28"/>
        </w:rPr>
        <w:t>verso</w:t>
      </w:r>
      <w:r>
        <w:rPr>
          <w:sz w:val="28"/>
          <w:szCs w:val="28"/>
        </w:rPr>
        <w:t xml:space="preserve"> </w:t>
      </w:r>
      <w:r w:rsidR="004A730F">
        <w:rPr>
          <w:sz w:val="28"/>
          <w:szCs w:val="28"/>
        </w:rPr>
        <w:t>l’</w:t>
      </w:r>
      <w:r>
        <w:rPr>
          <w:sz w:val="28"/>
          <w:szCs w:val="28"/>
        </w:rPr>
        <w:t xml:space="preserve">aumento, </w:t>
      </w:r>
      <w:r w:rsidR="00512BC3">
        <w:rPr>
          <w:sz w:val="28"/>
          <w:szCs w:val="28"/>
        </w:rPr>
        <w:t>e</w:t>
      </w:r>
      <w:r>
        <w:rPr>
          <w:sz w:val="28"/>
          <w:szCs w:val="28"/>
        </w:rPr>
        <w:t xml:space="preserve"> sarà così anche nel prossimo biennio</w:t>
      </w:r>
      <w:r w:rsidRPr="00EC7783">
        <w:rPr>
          <w:sz w:val="28"/>
          <w:szCs w:val="28"/>
        </w:rPr>
        <w:t>»</w:t>
      </w:r>
      <w:r>
        <w:rPr>
          <w:sz w:val="28"/>
          <w:szCs w:val="28"/>
        </w:rPr>
        <w:t xml:space="preserve">: a fronte di un impegno complessivo nel 2025 di </w:t>
      </w:r>
      <w:r w:rsidR="00C96B3B">
        <w:rPr>
          <w:color w:val="000000"/>
          <w:sz w:val="28"/>
          <w:szCs w:val="28"/>
        </w:rPr>
        <w:t>965 mila euro</w:t>
      </w:r>
      <w:r>
        <w:rPr>
          <w:color w:val="000000"/>
          <w:sz w:val="28"/>
          <w:szCs w:val="28"/>
        </w:rPr>
        <w:t xml:space="preserve"> si passa ad 1,6 milioni di euro</w:t>
      </w:r>
      <w:r w:rsidR="00512BC3">
        <w:rPr>
          <w:color w:val="000000"/>
          <w:sz w:val="28"/>
          <w:szCs w:val="28"/>
        </w:rPr>
        <w:t xml:space="preserve">, in massima parte trasferiti alla Società della Salute, a cui già lo scorso anno veniva indirizzata </w:t>
      </w:r>
      <w:r w:rsidR="00512BC3" w:rsidRPr="001E747A">
        <w:rPr>
          <w:color w:val="000000"/>
          <w:sz w:val="28"/>
          <w:szCs w:val="28"/>
        </w:rPr>
        <w:t>«</w:t>
      </w:r>
      <w:r w:rsidR="00512BC3">
        <w:rPr>
          <w:color w:val="000000"/>
          <w:sz w:val="28"/>
          <w:szCs w:val="28"/>
        </w:rPr>
        <w:t>la bella somma</w:t>
      </w:r>
      <w:r w:rsidR="00512BC3" w:rsidRPr="001E747A">
        <w:rPr>
          <w:color w:val="000000"/>
          <w:sz w:val="28"/>
          <w:szCs w:val="28"/>
        </w:rPr>
        <w:t>»</w:t>
      </w:r>
      <w:r w:rsidR="00512BC3">
        <w:rPr>
          <w:color w:val="000000"/>
          <w:sz w:val="28"/>
          <w:szCs w:val="28"/>
        </w:rPr>
        <w:t xml:space="preserve"> (ancora il primo cittadino) di 830 mila euro</w:t>
      </w:r>
      <w:r>
        <w:rPr>
          <w:color w:val="000000"/>
          <w:sz w:val="28"/>
          <w:szCs w:val="28"/>
        </w:rPr>
        <w:t>.</w:t>
      </w:r>
      <w:r w:rsidR="00C96B3B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U</w:t>
      </w:r>
      <w:r w:rsidR="00CC53BC">
        <w:rPr>
          <w:color w:val="000000"/>
          <w:sz w:val="28"/>
          <w:szCs w:val="28"/>
        </w:rPr>
        <w:t>n</w:t>
      </w:r>
      <w:r w:rsidR="004A730F">
        <w:rPr>
          <w:color w:val="000000"/>
          <w:sz w:val="28"/>
          <w:szCs w:val="28"/>
        </w:rPr>
        <w:t>a crescita rileva</w:t>
      </w:r>
      <w:r>
        <w:rPr>
          <w:color w:val="000000"/>
          <w:sz w:val="28"/>
          <w:szCs w:val="28"/>
        </w:rPr>
        <w:t xml:space="preserve">nte </w:t>
      </w:r>
      <w:r w:rsidR="00D668BB">
        <w:rPr>
          <w:color w:val="000000"/>
          <w:sz w:val="28"/>
          <w:szCs w:val="28"/>
        </w:rPr>
        <w:t>del capitolo sociale</w:t>
      </w:r>
      <w:r w:rsidR="00000A4A">
        <w:rPr>
          <w:color w:val="000000"/>
          <w:sz w:val="28"/>
          <w:szCs w:val="28"/>
        </w:rPr>
        <w:t>»</w:t>
      </w:r>
      <w:r w:rsidR="00512BC3">
        <w:rPr>
          <w:color w:val="000000"/>
          <w:sz w:val="28"/>
          <w:szCs w:val="28"/>
        </w:rPr>
        <w:t xml:space="preserve">, </w:t>
      </w:r>
      <w:r w:rsidR="00D668BB">
        <w:rPr>
          <w:color w:val="000000"/>
          <w:sz w:val="28"/>
          <w:szCs w:val="28"/>
        </w:rPr>
        <w:t>commenta Prestanti</w:t>
      </w:r>
      <w:r w:rsidR="00254931">
        <w:rPr>
          <w:color w:val="000000"/>
          <w:sz w:val="28"/>
          <w:szCs w:val="28"/>
        </w:rPr>
        <w:t>,</w:t>
      </w:r>
      <w:r w:rsidR="00D668BB">
        <w:rPr>
          <w:color w:val="000000"/>
          <w:sz w:val="28"/>
          <w:szCs w:val="28"/>
        </w:rPr>
        <w:t xml:space="preserve"> </w:t>
      </w:r>
      <w:r w:rsidR="00512BC3">
        <w:rPr>
          <w:color w:val="000000"/>
          <w:sz w:val="28"/>
          <w:szCs w:val="28"/>
        </w:rPr>
        <w:t xml:space="preserve">che </w:t>
      </w:r>
      <w:r w:rsidR="00D668BB">
        <w:rPr>
          <w:color w:val="000000"/>
          <w:sz w:val="28"/>
          <w:szCs w:val="28"/>
        </w:rPr>
        <w:t xml:space="preserve">poi </w:t>
      </w:r>
      <w:r w:rsidR="00512BC3">
        <w:rPr>
          <w:color w:val="000000"/>
          <w:sz w:val="28"/>
          <w:szCs w:val="28"/>
        </w:rPr>
        <w:t>spiega</w:t>
      </w:r>
      <w:r>
        <w:rPr>
          <w:color w:val="000000"/>
          <w:sz w:val="28"/>
          <w:szCs w:val="28"/>
        </w:rPr>
        <w:t>:</w:t>
      </w:r>
      <w:r w:rsidR="001E747A">
        <w:rPr>
          <w:color w:val="000000"/>
          <w:sz w:val="28"/>
          <w:szCs w:val="28"/>
        </w:rPr>
        <w:t xml:space="preserve"> </w:t>
      </w:r>
      <w:r w:rsidR="001E747A" w:rsidRPr="001E747A">
        <w:rPr>
          <w:color w:val="000000"/>
          <w:sz w:val="28"/>
          <w:szCs w:val="28"/>
        </w:rPr>
        <w:t>«</w:t>
      </w:r>
      <w:r w:rsidR="001E747A">
        <w:rPr>
          <w:color w:val="000000"/>
          <w:sz w:val="28"/>
          <w:szCs w:val="28"/>
        </w:rPr>
        <w:t xml:space="preserve">Le </w:t>
      </w:r>
      <w:r w:rsidR="001E747A" w:rsidRPr="001E747A">
        <w:rPr>
          <w:color w:val="000000"/>
          <w:sz w:val="28"/>
          <w:szCs w:val="28"/>
        </w:rPr>
        <w:t xml:space="preserve">maggiori risorse </w:t>
      </w:r>
      <w:r w:rsidR="001E747A">
        <w:rPr>
          <w:color w:val="000000"/>
          <w:sz w:val="28"/>
          <w:szCs w:val="28"/>
        </w:rPr>
        <w:t xml:space="preserve">sono stanziate </w:t>
      </w:r>
      <w:r w:rsidR="001E747A" w:rsidRPr="001E747A">
        <w:rPr>
          <w:color w:val="000000"/>
          <w:sz w:val="28"/>
          <w:szCs w:val="28"/>
        </w:rPr>
        <w:t>per famiglie, minori, alunni con disabilità, anziani e persone con disabilità»</w:t>
      </w:r>
      <w:r w:rsidR="001E747A">
        <w:rPr>
          <w:color w:val="000000"/>
          <w:sz w:val="28"/>
          <w:szCs w:val="28"/>
        </w:rPr>
        <w:t xml:space="preserve">. Nel dettaglio: 380 mila euro per i nidi, quasi 1,2 milioni per famiglie, casa e anziani, 45 mila euro per i lavori socialmente utili. </w:t>
      </w:r>
      <w:r w:rsidR="00EF36E0">
        <w:rPr>
          <w:color w:val="000000"/>
          <w:sz w:val="28"/>
          <w:szCs w:val="28"/>
        </w:rPr>
        <w:t xml:space="preserve">Tra i maggiori interventi: la spesa per </w:t>
      </w:r>
      <w:r w:rsidR="00EF36E0" w:rsidRPr="00EF36E0">
        <w:rPr>
          <w:color w:val="000000"/>
          <w:sz w:val="28"/>
          <w:szCs w:val="28"/>
        </w:rPr>
        <w:t xml:space="preserve">i centri diurni, </w:t>
      </w:r>
      <w:r w:rsidR="00EF36E0">
        <w:rPr>
          <w:color w:val="000000"/>
          <w:sz w:val="28"/>
          <w:szCs w:val="28"/>
        </w:rPr>
        <w:t xml:space="preserve">per </w:t>
      </w:r>
      <w:r w:rsidR="00EF36E0" w:rsidRPr="00EF36E0">
        <w:rPr>
          <w:color w:val="000000"/>
          <w:sz w:val="28"/>
          <w:szCs w:val="28"/>
        </w:rPr>
        <w:t xml:space="preserve">le strutture residenziali, </w:t>
      </w:r>
      <w:r w:rsidR="00EF36E0">
        <w:rPr>
          <w:color w:val="000000"/>
          <w:sz w:val="28"/>
          <w:szCs w:val="28"/>
        </w:rPr>
        <w:t xml:space="preserve">per </w:t>
      </w:r>
      <w:r w:rsidR="00EF36E0" w:rsidRPr="00EF36E0">
        <w:rPr>
          <w:color w:val="000000"/>
          <w:sz w:val="28"/>
          <w:szCs w:val="28"/>
        </w:rPr>
        <w:t>l'</w:t>
      </w:r>
      <w:r w:rsidR="00EF36E0">
        <w:rPr>
          <w:color w:val="000000"/>
          <w:sz w:val="28"/>
          <w:szCs w:val="28"/>
        </w:rPr>
        <w:t xml:space="preserve">attività </w:t>
      </w:r>
      <w:r w:rsidR="00EF36E0" w:rsidRPr="00EF36E0">
        <w:rPr>
          <w:color w:val="000000"/>
          <w:sz w:val="28"/>
          <w:szCs w:val="28"/>
        </w:rPr>
        <w:t xml:space="preserve">educativa extrascolastica, </w:t>
      </w:r>
      <w:r w:rsidR="00EF36E0">
        <w:rPr>
          <w:color w:val="000000"/>
          <w:sz w:val="28"/>
          <w:szCs w:val="28"/>
        </w:rPr>
        <w:t xml:space="preserve">per </w:t>
      </w:r>
      <w:r w:rsidR="00EF36E0" w:rsidRPr="00EF36E0">
        <w:rPr>
          <w:color w:val="000000"/>
          <w:sz w:val="28"/>
          <w:szCs w:val="28"/>
        </w:rPr>
        <w:t xml:space="preserve">il trasporto sociale, </w:t>
      </w:r>
      <w:r w:rsidR="00EF36E0">
        <w:rPr>
          <w:color w:val="000000"/>
          <w:sz w:val="28"/>
          <w:szCs w:val="28"/>
        </w:rPr>
        <w:t xml:space="preserve">per le </w:t>
      </w:r>
      <w:r w:rsidR="00EF36E0" w:rsidRPr="00EF36E0">
        <w:rPr>
          <w:color w:val="000000"/>
          <w:sz w:val="28"/>
          <w:szCs w:val="28"/>
        </w:rPr>
        <w:t>strutture per donne sole con minori</w:t>
      </w:r>
      <w:r w:rsidR="00EF36E0">
        <w:rPr>
          <w:color w:val="000000"/>
          <w:sz w:val="28"/>
          <w:szCs w:val="28"/>
        </w:rPr>
        <w:t xml:space="preserve"> e</w:t>
      </w:r>
      <w:r w:rsidR="00EF36E0" w:rsidRPr="00EF36E0">
        <w:rPr>
          <w:color w:val="000000"/>
          <w:sz w:val="28"/>
          <w:szCs w:val="28"/>
        </w:rPr>
        <w:t xml:space="preserve"> per donne vittime di violenza</w:t>
      </w:r>
      <w:r w:rsidR="00EF36E0">
        <w:rPr>
          <w:color w:val="000000"/>
          <w:sz w:val="28"/>
          <w:szCs w:val="28"/>
        </w:rPr>
        <w:t>.</w:t>
      </w:r>
      <w:r w:rsidR="00537112" w:rsidRPr="00537112">
        <w:rPr>
          <w:color w:val="000000"/>
          <w:sz w:val="28"/>
          <w:szCs w:val="28"/>
        </w:rPr>
        <w:t xml:space="preserve"> </w:t>
      </w:r>
      <w:r w:rsidR="00537112">
        <w:rPr>
          <w:color w:val="000000"/>
          <w:sz w:val="28"/>
          <w:szCs w:val="28"/>
        </w:rPr>
        <w:t>«Mi piace evidenziare – argomenta Prestanti – come nel Bilancio</w:t>
      </w:r>
      <w:r w:rsidR="004A730F">
        <w:rPr>
          <w:color w:val="000000"/>
          <w:sz w:val="28"/>
          <w:szCs w:val="28"/>
        </w:rPr>
        <w:t xml:space="preserve">, anche per il 2026, </w:t>
      </w:r>
      <w:r w:rsidR="00537112">
        <w:rPr>
          <w:color w:val="000000"/>
          <w:sz w:val="28"/>
          <w:szCs w:val="28"/>
        </w:rPr>
        <w:t xml:space="preserve">si legga la nostra volontà di non lasciare </w:t>
      </w:r>
      <w:r w:rsidR="004A730F">
        <w:rPr>
          <w:color w:val="000000"/>
          <w:sz w:val="28"/>
          <w:szCs w:val="28"/>
        </w:rPr>
        <w:t xml:space="preserve">indietro </w:t>
      </w:r>
      <w:r w:rsidR="00537112">
        <w:rPr>
          <w:color w:val="000000"/>
          <w:sz w:val="28"/>
          <w:szCs w:val="28"/>
        </w:rPr>
        <w:t>nessuno».</w:t>
      </w:r>
    </w:p>
    <w:p w14:paraId="04A6C329" w14:textId="7F45AB9A" w:rsidR="00CC68AE" w:rsidRPr="00EC7783" w:rsidRDefault="00A50286" w:rsidP="00CC68AE">
      <w:pPr>
        <w:jc w:val="both"/>
        <w:rPr>
          <w:sz w:val="28"/>
          <w:szCs w:val="28"/>
        </w:rPr>
      </w:pPr>
      <w:r w:rsidRPr="00A50286">
        <w:rPr>
          <w:color w:val="000000"/>
          <w:sz w:val="28"/>
          <w:szCs w:val="28"/>
        </w:rPr>
        <w:lastRenderedPageBreak/>
        <w:t>«</w:t>
      </w:r>
      <w:r>
        <w:rPr>
          <w:color w:val="000000"/>
          <w:sz w:val="28"/>
          <w:szCs w:val="28"/>
        </w:rPr>
        <w:t xml:space="preserve">Anche il capitolo </w:t>
      </w:r>
      <w:r w:rsidRPr="00CC68AE">
        <w:rPr>
          <w:b/>
          <w:bCs/>
          <w:color w:val="000000"/>
          <w:sz w:val="28"/>
          <w:szCs w:val="28"/>
        </w:rPr>
        <w:t>scuola</w:t>
      </w:r>
      <w:r>
        <w:rPr>
          <w:color w:val="000000"/>
          <w:sz w:val="28"/>
          <w:szCs w:val="28"/>
        </w:rPr>
        <w:t xml:space="preserve"> – prosegue il primo cittadino – contempla un maggior impegno finanziario</w:t>
      </w:r>
      <w:r w:rsidRPr="00A5028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 In particolare, di 40 mila euro è cresciuto per il Comune il costo dei pasti</w:t>
      </w:r>
      <w:r w:rsidR="004A730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A50286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che però – sottolinea Prestanti – non ricadrà sulle famiglie. L’Amministrazione sosterrà interamente l’adeguamento Istat operato da </w:t>
      </w:r>
      <w:proofErr w:type="spellStart"/>
      <w:r>
        <w:rPr>
          <w:color w:val="000000"/>
          <w:sz w:val="28"/>
          <w:szCs w:val="28"/>
        </w:rPr>
        <w:t>Qualità&amp;Servizi</w:t>
      </w:r>
      <w:proofErr w:type="spellEnd"/>
      <w:r w:rsidR="00E43736">
        <w:rPr>
          <w:color w:val="000000"/>
          <w:sz w:val="28"/>
          <w:szCs w:val="28"/>
        </w:rPr>
        <w:t>, ma l</w:t>
      </w:r>
      <w:r>
        <w:rPr>
          <w:color w:val="000000"/>
          <w:sz w:val="28"/>
          <w:szCs w:val="28"/>
        </w:rPr>
        <w:t xml:space="preserve">a tariffa </w:t>
      </w:r>
      <w:r w:rsidR="00E43736">
        <w:rPr>
          <w:color w:val="000000"/>
          <w:sz w:val="28"/>
          <w:szCs w:val="28"/>
        </w:rPr>
        <w:t xml:space="preserve">per il 2026 </w:t>
      </w:r>
      <w:r>
        <w:rPr>
          <w:color w:val="000000"/>
          <w:sz w:val="28"/>
          <w:szCs w:val="28"/>
        </w:rPr>
        <w:t>rest</w:t>
      </w:r>
      <w:r w:rsidR="00E43736">
        <w:rPr>
          <w:color w:val="000000"/>
          <w:sz w:val="28"/>
          <w:szCs w:val="28"/>
        </w:rPr>
        <w:t>erà</w:t>
      </w:r>
      <w:r>
        <w:rPr>
          <w:color w:val="000000"/>
          <w:sz w:val="28"/>
          <w:szCs w:val="28"/>
        </w:rPr>
        <w:t xml:space="preserve"> </w:t>
      </w:r>
      <w:r w:rsidR="00254931">
        <w:rPr>
          <w:color w:val="000000"/>
          <w:sz w:val="28"/>
          <w:szCs w:val="28"/>
        </w:rPr>
        <w:t>ferma</w:t>
      </w:r>
      <w:r w:rsidRPr="00A5028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 Nel Bilancio di previsione alla voce “mensa scolastica” sono stanziati</w:t>
      </w:r>
      <w:r w:rsidR="00CC68AE">
        <w:rPr>
          <w:color w:val="000000"/>
          <w:sz w:val="28"/>
          <w:szCs w:val="28"/>
        </w:rPr>
        <w:t xml:space="preserve"> 702 mila</w:t>
      </w:r>
      <w:r w:rsidR="00E43736">
        <w:rPr>
          <w:color w:val="000000"/>
          <w:sz w:val="28"/>
          <w:szCs w:val="28"/>
        </w:rPr>
        <w:t xml:space="preserve"> euro</w:t>
      </w:r>
      <w:r w:rsidR="00CC68AE">
        <w:rPr>
          <w:color w:val="000000"/>
          <w:sz w:val="28"/>
          <w:szCs w:val="28"/>
        </w:rPr>
        <w:t xml:space="preserve">, mentre alla voce “trasporto scolastico” sono messi 190 mila euro, </w:t>
      </w:r>
      <w:r w:rsidR="00CC68AE" w:rsidRPr="00EC7783">
        <w:rPr>
          <w:sz w:val="28"/>
          <w:szCs w:val="28"/>
        </w:rPr>
        <w:t>«</w:t>
      </w:r>
      <w:r w:rsidR="00CC68AE">
        <w:rPr>
          <w:sz w:val="28"/>
          <w:szCs w:val="28"/>
        </w:rPr>
        <w:t>anche in questo caso c</w:t>
      </w:r>
      <w:r w:rsidR="00E43736">
        <w:rPr>
          <w:sz w:val="28"/>
          <w:szCs w:val="28"/>
        </w:rPr>
        <w:t>’è</w:t>
      </w:r>
      <w:r w:rsidR="00CC68AE">
        <w:rPr>
          <w:sz w:val="28"/>
          <w:szCs w:val="28"/>
        </w:rPr>
        <w:t xml:space="preserve"> un lieve incremento della spesa</w:t>
      </w:r>
      <w:r w:rsidR="00CC68AE" w:rsidRPr="00EC7783">
        <w:rPr>
          <w:sz w:val="28"/>
          <w:szCs w:val="28"/>
        </w:rPr>
        <w:t>»</w:t>
      </w:r>
      <w:r w:rsidR="00CC68AE">
        <w:rPr>
          <w:sz w:val="28"/>
          <w:szCs w:val="28"/>
        </w:rPr>
        <w:t xml:space="preserve">. Spesa scolastica che si tradurrà, per il 2026, in 28 mila euro per il </w:t>
      </w:r>
      <w:proofErr w:type="spellStart"/>
      <w:r w:rsidR="00CC68AE">
        <w:rPr>
          <w:sz w:val="28"/>
          <w:szCs w:val="28"/>
        </w:rPr>
        <w:t>pre</w:t>
      </w:r>
      <w:proofErr w:type="spellEnd"/>
      <w:r w:rsidR="00CC68AE">
        <w:rPr>
          <w:sz w:val="28"/>
          <w:szCs w:val="28"/>
        </w:rPr>
        <w:t xml:space="preserve"> e post scuola, in 30 mila euro per i centri estivi, in 150 mila euro per la manutenzione degli edifici scolastici. </w:t>
      </w:r>
    </w:p>
    <w:p w14:paraId="7DF75A03" w14:textId="4CAD057A" w:rsidR="000D7696" w:rsidRDefault="000D7696" w:rsidP="00177B2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CC68AE">
        <w:rPr>
          <w:color w:val="000000"/>
          <w:sz w:val="28"/>
          <w:szCs w:val="28"/>
        </w:rPr>
        <w:t>L’</w:t>
      </w:r>
      <w:r>
        <w:rPr>
          <w:color w:val="000000"/>
          <w:sz w:val="28"/>
          <w:szCs w:val="28"/>
        </w:rPr>
        <w:t xml:space="preserve">impegno verso i </w:t>
      </w:r>
      <w:r w:rsidRPr="000D7696">
        <w:rPr>
          <w:b/>
          <w:bCs/>
          <w:color w:val="000000"/>
          <w:sz w:val="28"/>
          <w:szCs w:val="28"/>
        </w:rPr>
        <w:t>giovani</w:t>
      </w:r>
      <w:r>
        <w:rPr>
          <w:color w:val="000000"/>
          <w:sz w:val="28"/>
          <w:szCs w:val="28"/>
        </w:rPr>
        <w:t xml:space="preserve"> – prosegue il sindaco – si manifesta non soltanto verso la scuola ma anche per il peso che in Bilancio </w:t>
      </w:r>
      <w:r w:rsidR="00CC53BC">
        <w:rPr>
          <w:color w:val="000000"/>
          <w:sz w:val="28"/>
          <w:szCs w:val="28"/>
        </w:rPr>
        <w:t xml:space="preserve">ha </w:t>
      </w:r>
      <w:r>
        <w:rPr>
          <w:color w:val="000000"/>
          <w:sz w:val="28"/>
          <w:szCs w:val="28"/>
        </w:rPr>
        <w:t xml:space="preserve">la spesa verso lo </w:t>
      </w:r>
      <w:r w:rsidRPr="000D7696">
        <w:rPr>
          <w:b/>
          <w:bCs/>
          <w:color w:val="000000"/>
          <w:sz w:val="28"/>
          <w:szCs w:val="28"/>
        </w:rPr>
        <w:t>sport</w:t>
      </w:r>
      <w:r>
        <w:rPr>
          <w:color w:val="000000"/>
          <w:sz w:val="28"/>
          <w:szCs w:val="28"/>
        </w:rPr>
        <w:t>»: per il 2025 si confermano i contributi nei confronti delle associazioni sportive, e si stanziano 200</w:t>
      </w:r>
      <w:r w:rsidR="00CC68AE">
        <w:rPr>
          <w:color w:val="000000"/>
          <w:sz w:val="28"/>
          <w:szCs w:val="28"/>
        </w:rPr>
        <w:t xml:space="preserve"> mila</w:t>
      </w:r>
      <w:r>
        <w:rPr>
          <w:color w:val="000000"/>
          <w:sz w:val="28"/>
          <w:szCs w:val="28"/>
        </w:rPr>
        <w:t xml:space="preserve"> euro </w:t>
      </w:r>
      <w:r w:rsidR="00CC68AE">
        <w:rPr>
          <w:color w:val="000000"/>
          <w:sz w:val="28"/>
          <w:szCs w:val="28"/>
        </w:rPr>
        <w:t xml:space="preserve">alla voce investimenti </w:t>
      </w:r>
      <w:r>
        <w:rPr>
          <w:color w:val="000000"/>
          <w:sz w:val="28"/>
          <w:szCs w:val="28"/>
        </w:rPr>
        <w:t xml:space="preserve">impianti sportivi.    </w:t>
      </w:r>
    </w:p>
    <w:p w14:paraId="736BFABF" w14:textId="422E3D15" w:rsidR="00537112" w:rsidRDefault="00CC68AE" w:rsidP="00537112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Una parte rilevante del Bilancio </w:t>
      </w:r>
      <w:r w:rsidR="0068027F">
        <w:rPr>
          <w:color w:val="000000"/>
          <w:sz w:val="28"/>
          <w:szCs w:val="28"/>
        </w:rPr>
        <w:t>è</w:t>
      </w:r>
      <w:r>
        <w:rPr>
          <w:color w:val="000000"/>
          <w:sz w:val="28"/>
          <w:szCs w:val="28"/>
        </w:rPr>
        <w:t xml:space="preserve"> dedicata alla </w:t>
      </w:r>
      <w:r w:rsidR="000D7696">
        <w:rPr>
          <w:b/>
          <w:bCs/>
          <w:color w:val="000000"/>
          <w:sz w:val="28"/>
          <w:szCs w:val="28"/>
        </w:rPr>
        <w:t>cultura</w:t>
      </w:r>
      <w:r w:rsidR="000D7696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«Una spesa che ha un valore in sé, ma che è rivolta anche a dare valore ad un territorio ricco di storia e di rilevanti presenze e vestigia archeologiche e artistiche». Il risul</w:t>
      </w:r>
      <w:r w:rsidR="00537112">
        <w:rPr>
          <w:color w:val="000000"/>
          <w:sz w:val="28"/>
          <w:szCs w:val="28"/>
        </w:rPr>
        <w:t>t</w:t>
      </w:r>
      <w:r>
        <w:rPr>
          <w:color w:val="000000"/>
          <w:sz w:val="28"/>
          <w:szCs w:val="28"/>
        </w:rPr>
        <w:t>ato, che</w:t>
      </w:r>
      <w:r w:rsidR="00537112">
        <w:rPr>
          <w:color w:val="000000"/>
          <w:sz w:val="28"/>
          <w:szCs w:val="28"/>
        </w:rPr>
        <w:t xml:space="preserve"> emerge dalle parole del sindaco, è uno stanziamento di 640 mila euro, così, suddiviso: 520 mila euro per la biblioteca</w:t>
      </w:r>
      <w:r w:rsidR="00E43736">
        <w:rPr>
          <w:color w:val="000000"/>
          <w:sz w:val="28"/>
          <w:szCs w:val="28"/>
        </w:rPr>
        <w:t xml:space="preserve"> comunale di Seano</w:t>
      </w:r>
      <w:r w:rsidR="00537112">
        <w:rPr>
          <w:color w:val="000000"/>
          <w:sz w:val="28"/>
          <w:szCs w:val="28"/>
        </w:rPr>
        <w:t xml:space="preserve">, il museo archeologico, il centro didattico di Artimino, inaugurato a settembre, lo Spazio </w:t>
      </w:r>
      <w:r w:rsidR="00E43736">
        <w:rPr>
          <w:color w:val="000000"/>
          <w:sz w:val="28"/>
          <w:szCs w:val="28"/>
        </w:rPr>
        <w:t xml:space="preserve">Giovani </w:t>
      </w:r>
      <w:r w:rsidR="00537112">
        <w:rPr>
          <w:color w:val="000000"/>
          <w:sz w:val="28"/>
          <w:szCs w:val="28"/>
        </w:rPr>
        <w:t xml:space="preserve">di Comeana; 120 mila euro per manifestazioni, eventi, iniziative.  </w:t>
      </w:r>
      <w:r w:rsidR="0038786F">
        <w:rPr>
          <w:color w:val="000000"/>
          <w:sz w:val="28"/>
          <w:szCs w:val="28"/>
        </w:rPr>
        <w:t xml:space="preserve"> </w:t>
      </w:r>
    </w:p>
    <w:p w14:paraId="62A13B3F" w14:textId="14ED7991" w:rsidR="0067299B" w:rsidRDefault="00537112" w:rsidP="00177B2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Attenzione non di poco conto è riservata </w:t>
      </w:r>
      <w:r w:rsidR="00E43736">
        <w:rPr>
          <w:color w:val="000000"/>
          <w:sz w:val="28"/>
          <w:szCs w:val="28"/>
        </w:rPr>
        <w:t xml:space="preserve">pure </w:t>
      </w:r>
      <w:r w:rsidR="0038786F"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lle attività </w:t>
      </w:r>
      <w:r>
        <w:rPr>
          <w:b/>
          <w:bCs/>
          <w:color w:val="000000"/>
          <w:sz w:val="28"/>
          <w:szCs w:val="28"/>
        </w:rPr>
        <w:t xml:space="preserve">turistiche, </w:t>
      </w:r>
      <w:r>
        <w:rPr>
          <w:color w:val="000000"/>
          <w:sz w:val="28"/>
          <w:szCs w:val="28"/>
        </w:rPr>
        <w:t xml:space="preserve">con una previsione in Bilancio </w:t>
      </w:r>
      <w:r w:rsidR="0068027F">
        <w:rPr>
          <w:color w:val="000000"/>
          <w:sz w:val="28"/>
          <w:szCs w:val="28"/>
        </w:rPr>
        <w:t xml:space="preserve">(79 mila euro) </w:t>
      </w:r>
      <w:r w:rsidR="00E43736">
        <w:rPr>
          <w:color w:val="000000"/>
          <w:sz w:val="28"/>
          <w:szCs w:val="28"/>
        </w:rPr>
        <w:t>consistentemente</w:t>
      </w:r>
      <w:r>
        <w:rPr>
          <w:color w:val="000000"/>
          <w:sz w:val="28"/>
          <w:szCs w:val="28"/>
        </w:rPr>
        <w:t xml:space="preserve"> aumentat</w:t>
      </w:r>
      <w:r w:rsidR="00E43736"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: </w:t>
      </w:r>
      <w:r w:rsidR="0038786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Carmignano ha beni da tutelare e da salvaguardare, ma anche da far conoscere, puntan</w:t>
      </w:r>
      <w:r w:rsidR="0068027F">
        <w:rPr>
          <w:color w:val="000000"/>
          <w:sz w:val="28"/>
          <w:szCs w:val="28"/>
        </w:rPr>
        <w:t>d</w:t>
      </w:r>
      <w:r>
        <w:rPr>
          <w:color w:val="000000"/>
          <w:sz w:val="28"/>
          <w:szCs w:val="28"/>
        </w:rPr>
        <w:t>o ad un turismo sostenibile, rispettoso del nostro tessuto paesaggistico e ambientale</w:t>
      </w:r>
      <w:r w:rsidR="0038786F">
        <w:rPr>
          <w:color w:val="000000"/>
          <w:sz w:val="28"/>
          <w:szCs w:val="28"/>
        </w:rPr>
        <w:t>»</w:t>
      </w:r>
      <w:r w:rsidR="0068027F">
        <w:rPr>
          <w:color w:val="000000"/>
          <w:sz w:val="28"/>
          <w:szCs w:val="28"/>
        </w:rPr>
        <w:t>.</w:t>
      </w:r>
      <w:r w:rsidR="00E43736">
        <w:rPr>
          <w:color w:val="000000"/>
          <w:sz w:val="28"/>
          <w:szCs w:val="28"/>
        </w:rPr>
        <w:t xml:space="preserve"> </w:t>
      </w:r>
      <w:r w:rsidR="0067299B">
        <w:rPr>
          <w:color w:val="000000"/>
          <w:sz w:val="28"/>
          <w:szCs w:val="28"/>
        </w:rPr>
        <w:t xml:space="preserve"> </w:t>
      </w:r>
    </w:p>
    <w:p w14:paraId="609D8F16" w14:textId="38ABC243" w:rsidR="00E43736" w:rsidRDefault="0068027F" w:rsidP="00177B26">
      <w:pPr>
        <w:pStyle w:val="NormaleWeb"/>
        <w:jc w:val="both"/>
      </w:pPr>
      <w:bookmarkStart w:id="2" w:name="_Hlk217212130"/>
      <w:r>
        <w:rPr>
          <w:color w:val="000000"/>
          <w:sz w:val="28"/>
          <w:szCs w:val="28"/>
        </w:rPr>
        <w:t>N</w:t>
      </w:r>
      <w:r w:rsidR="004A730F">
        <w:rPr>
          <w:color w:val="000000"/>
          <w:sz w:val="28"/>
          <w:szCs w:val="28"/>
        </w:rPr>
        <w:t xml:space="preserve">el Bilancio è forte anche l’attenzione </w:t>
      </w:r>
      <w:r>
        <w:rPr>
          <w:color w:val="000000"/>
          <w:sz w:val="28"/>
          <w:szCs w:val="28"/>
        </w:rPr>
        <w:t xml:space="preserve">per </w:t>
      </w:r>
      <w:r w:rsidR="004A730F">
        <w:rPr>
          <w:color w:val="000000"/>
          <w:sz w:val="28"/>
          <w:szCs w:val="28"/>
        </w:rPr>
        <w:t xml:space="preserve">la </w:t>
      </w:r>
      <w:r w:rsidR="004A730F" w:rsidRPr="004A730F">
        <w:rPr>
          <w:b/>
          <w:bCs/>
          <w:color w:val="000000"/>
          <w:sz w:val="28"/>
          <w:szCs w:val="28"/>
        </w:rPr>
        <w:t>sicurezza</w:t>
      </w:r>
      <w:r w:rsidR="004A730F">
        <w:rPr>
          <w:color w:val="000000"/>
          <w:sz w:val="28"/>
          <w:szCs w:val="28"/>
        </w:rPr>
        <w:t xml:space="preserve">. </w:t>
      </w:r>
      <w:r w:rsidR="00CC53BC">
        <w:rPr>
          <w:color w:val="000000"/>
          <w:sz w:val="28"/>
          <w:szCs w:val="28"/>
        </w:rPr>
        <w:t>«</w:t>
      </w:r>
      <w:r w:rsidR="004A730F">
        <w:rPr>
          <w:color w:val="000000"/>
          <w:sz w:val="28"/>
          <w:szCs w:val="28"/>
        </w:rPr>
        <w:t>Operiamo – chiosa il sindaco – per garantire il massimo di serenità e tranquillità dei nostri concittadini</w:t>
      </w:r>
      <w:r w:rsidR="00CC53BC">
        <w:rPr>
          <w:color w:val="000000"/>
          <w:sz w:val="28"/>
          <w:szCs w:val="28"/>
        </w:rPr>
        <w:t>».</w:t>
      </w:r>
      <w:bookmarkEnd w:id="1"/>
      <w:bookmarkEnd w:id="2"/>
      <w:r w:rsidR="004A730F">
        <w:rPr>
          <w:color w:val="000000"/>
          <w:sz w:val="28"/>
          <w:szCs w:val="28"/>
        </w:rPr>
        <w:t xml:space="preserve"> Concetti tradotti in queste cifre: 594 mila euro per l’attività della Polizia locale, 33 mila euro per la Protezione civile, 68 mila euro per la videosorveglianza.</w:t>
      </w:r>
      <w:r w:rsidR="00E43736" w:rsidRPr="00E43736">
        <w:t xml:space="preserve"> </w:t>
      </w:r>
    </w:p>
    <w:p w14:paraId="1C77F522" w14:textId="4AD6ECB8" w:rsidR="00E43736" w:rsidRDefault="00E43736" w:rsidP="00177B26">
      <w:pPr>
        <w:pStyle w:val="NormaleWeb"/>
        <w:jc w:val="both"/>
        <w:rPr>
          <w:color w:val="000000"/>
          <w:sz w:val="28"/>
          <w:szCs w:val="28"/>
        </w:rPr>
      </w:pPr>
      <w:r w:rsidRPr="00E43736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La nostra volontà – conclude il sindaco Prestanti – è preservare la coesione della nostra comunità. Per questo spendiamo molto in sociale, scuola, cultura</w:t>
      </w:r>
      <w:r w:rsidR="00D16A7E">
        <w:rPr>
          <w:color w:val="000000"/>
          <w:sz w:val="28"/>
          <w:szCs w:val="28"/>
        </w:rPr>
        <w:t>, turismo, ambiente</w:t>
      </w:r>
      <w:r>
        <w:rPr>
          <w:color w:val="000000"/>
          <w:sz w:val="28"/>
          <w:szCs w:val="28"/>
        </w:rPr>
        <w:t xml:space="preserve"> e rivolgiamo i nostri investimenti alla cura del territorio. Impieghiamo</w:t>
      </w:r>
      <w:r w:rsidR="0068027F">
        <w:rPr>
          <w:color w:val="000000"/>
          <w:sz w:val="28"/>
          <w:szCs w:val="28"/>
        </w:rPr>
        <w:t>, per questi titoli,</w:t>
      </w:r>
      <w:r>
        <w:rPr>
          <w:color w:val="000000"/>
          <w:sz w:val="28"/>
          <w:szCs w:val="28"/>
        </w:rPr>
        <w:t xml:space="preserve"> grosse cifre per un Bilancio come il nostro. E lo facciamo senza aumentare le tariffe</w:t>
      </w:r>
      <w:r w:rsidRPr="00E4373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sectPr w:rsidR="00E43736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83D7E"/>
    <w:rsid w:val="000922E5"/>
    <w:rsid w:val="000B0D0D"/>
    <w:rsid w:val="000D7696"/>
    <w:rsid w:val="001255D9"/>
    <w:rsid w:val="00141938"/>
    <w:rsid w:val="00177B26"/>
    <w:rsid w:val="00185BE5"/>
    <w:rsid w:val="001E747A"/>
    <w:rsid w:val="001F585A"/>
    <w:rsid w:val="002038C9"/>
    <w:rsid w:val="00233A76"/>
    <w:rsid w:val="00254931"/>
    <w:rsid w:val="002B04D8"/>
    <w:rsid w:val="002B0BAB"/>
    <w:rsid w:val="00365AD8"/>
    <w:rsid w:val="0038786F"/>
    <w:rsid w:val="003D79BC"/>
    <w:rsid w:val="00451F99"/>
    <w:rsid w:val="004A730F"/>
    <w:rsid w:val="004B55F7"/>
    <w:rsid w:val="00512BC3"/>
    <w:rsid w:val="005153D8"/>
    <w:rsid w:val="00537112"/>
    <w:rsid w:val="00572790"/>
    <w:rsid w:val="00606775"/>
    <w:rsid w:val="0067299B"/>
    <w:rsid w:val="0068027F"/>
    <w:rsid w:val="006A1EF4"/>
    <w:rsid w:val="007144D2"/>
    <w:rsid w:val="00764308"/>
    <w:rsid w:val="007920C2"/>
    <w:rsid w:val="00794673"/>
    <w:rsid w:val="007C5133"/>
    <w:rsid w:val="007D329A"/>
    <w:rsid w:val="00817973"/>
    <w:rsid w:val="00856655"/>
    <w:rsid w:val="008D43B8"/>
    <w:rsid w:val="0091694C"/>
    <w:rsid w:val="00931AD9"/>
    <w:rsid w:val="009815B9"/>
    <w:rsid w:val="00A075A2"/>
    <w:rsid w:val="00A11BD6"/>
    <w:rsid w:val="00A30C26"/>
    <w:rsid w:val="00A50286"/>
    <w:rsid w:val="00A64E20"/>
    <w:rsid w:val="00A73F58"/>
    <w:rsid w:val="00AB7ADC"/>
    <w:rsid w:val="00AC2F46"/>
    <w:rsid w:val="00AC7B1C"/>
    <w:rsid w:val="00AC7F2E"/>
    <w:rsid w:val="00B133F9"/>
    <w:rsid w:val="00B74C66"/>
    <w:rsid w:val="00BA0E52"/>
    <w:rsid w:val="00BE1FBC"/>
    <w:rsid w:val="00C04EFC"/>
    <w:rsid w:val="00C25714"/>
    <w:rsid w:val="00C260A8"/>
    <w:rsid w:val="00C63936"/>
    <w:rsid w:val="00C8463D"/>
    <w:rsid w:val="00C94F47"/>
    <w:rsid w:val="00C96B3B"/>
    <w:rsid w:val="00CC25E2"/>
    <w:rsid w:val="00CC53BC"/>
    <w:rsid w:val="00CC68AE"/>
    <w:rsid w:val="00D0384F"/>
    <w:rsid w:val="00D16A7E"/>
    <w:rsid w:val="00D24DCC"/>
    <w:rsid w:val="00D51994"/>
    <w:rsid w:val="00D65DC3"/>
    <w:rsid w:val="00D668BB"/>
    <w:rsid w:val="00D769F0"/>
    <w:rsid w:val="00DB3767"/>
    <w:rsid w:val="00DC4D64"/>
    <w:rsid w:val="00DE2291"/>
    <w:rsid w:val="00DE366B"/>
    <w:rsid w:val="00E27235"/>
    <w:rsid w:val="00E43736"/>
    <w:rsid w:val="00E7121A"/>
    <w:rsid w:val="00E75322"/>
    <w:rsid w:val="00ED5E04"/>
    <w:rsid w:val="00EF0873"/>
    <w:rsid w:val="00EF36E0"/>
    <w:rsid w:val="00FE462B"/>
    <w:rsid w:val="00FE6D40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7</cp:revision>
  <dcterms:created xsi:type="dcterms:W3CDTF">2025-12-21T10:01:00Z</dcterms:created>
  <dcterms:modified xsi:type="dcterms:W3CDTF">2025-12-23T09:29:00Z</dcterms:modified>
</cp:coreProperties>
</file>