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53D3" w14:textId="77777777" w:rsidR="00703D18" w:rsidRDefault="00703D18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1C88A11" w14:textId="77777777" w:rsidR="00703D18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45003C3A" wp14:editId="35135D2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655B6E" w14:textId="77777777" w:rsidR="00703D18" w:rsidRDefault="00703D18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2C7180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94B2F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4599B08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C9D656A" w14:textId="77777777" w:rsidR="00703D18" w:rsidRPr="00C71D12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C71D12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703D18" w:rsidRPr="00C71D12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2D484F61" w14:textId="77777777" w:rsidR="00703D18" w:rsidRPr="00C71D12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4A19F4BC" w14:textId="77777777" w:rsidR="00703D18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60CEA87C" w14:textId="1229B250" w:rsidR="00703D18" w:rsidRDefault="00B631CF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158DF"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7322953B" w14:textId="77777777" w:rsidR="00703D18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339B136" w14:textId="7EF78E38" w:rsidR="0060383E" w:rsidRDefault="00A158D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Alla biblioteca gli “Incontri” del “Libero pensiero”. Due appuntamenti dedicati a Carlo Levi</w:t>
      </w:r>
    </w:p>
    <w:p w14:paraId="0F757DC7" w14:textId="77777777" w:rsidR="0060383E" w:rsidRDefault="0060383E" w:rsidP="009E3D9F">
      <w:pPr>
        <w:jc w:val="both"/>
        <w:rPr>
          <w:color w:val="000000"/>
          <w:sz w:val="28"/>
          <w:szCs w:val="28"/>
        </w:rPr>
      </w:pPr>
    </w:p>
    <w:p w14:paraId="632BAF9E" w14:textId="25BBA1D7" w:rsidR="008409C7" w:rsidRDefault="00000000" w:rsidP="000C5328">
      <w:pPr>
        <w:jc w:val="both"/>
        <w:rPr>
          <w:sz w:val="28"/>
          <w:szCs w:val="28"/>
        </w:rPr>
      </w:pPr>
      <w:r w:rsidRPr="009204B7">
        <w:rPr>
          <w:color w:val="000000"/>
          <w:sz w:val="28"/>
          <w:szCs w:val="28"/>
        </w:rPr>
        <w:t>CARMIGNANO –</w:t>
      </w:r>
      <w:r w:rsidRPr="009204B7">
        <w:rPr>
          <w:sz w:val="28"/>
          <w:szCs w:val="28"/>
        </w:rPr>
        <w:t xml:space="preserve"> </w:t>
      </w:r>
      <w:r w:rsidR="000C5328">
        <w:rPr>
          <w:sz w:val="28"/>
          <w:szCs w:val="28"/>
        </w:rPr>
        <w:t xml:space="preserve">Sono </w:t>
      </w:r>
      <w:r w:rsidR="0054700D">
        <w:rPr>
          <w:sz w:val="28"/>
          <w:szCs w:val="28"/>
        </w:rPr>
        <w:t xml:space="preserve">due </w:t>
      </w:r>
      <w:r w:rsidR="000C5328">
        <w:rPr>
          <w:sz w:val="28"/>
          <w:szCs w:val="28"/>
        </w:rPr>
        <w:t xml:space="preserve">“Incontri” del “Libero pensiero”, </w:t>
      </w:r>
      <w:r w:rsidR="00897F62" w:rsidRPr="00897F62">
        <w:rPr>
          <w:sz w:val="28"/>
          <w:szCs w:val="28"/>
        </w:rPr>
        <w:t>cura</w:t>
      </w:r>
      <w:r w:rsidR="00897F62">
        <w:rPr>
          <w:sz w:val="28"/>
          <w:szCs w:val="28"/>
        </w:rPr>
        <w:t>ti</w:t>
      </w:r>
      <w:r w:rsidR="00897F62" w:rsidRPr="00897F62">
        <w:rPr>
          <w:sz w:val="28"/>
          <w:szCs w:val="28"/>
        </w:rPr>
        <w:t xml:space="preserve"> dell’associazione Parco museo “Quinto Martini”</w:t>
      </w:r>
      <w:r w:rsidR="00897F62">
        <w:rPr>
          <w:sz w:val="28"/>
          <w:szCs w:val="28"/>
        </w:rPr>
        <w:t xml:space="preserve"> e pa</w:t>
      </w:r>
      <w:r w:rsidR="00897F62" w:rsidRPr="00897F62">
        <w:rPr>
          <w:sz w:val="28"/>
          <w:szCs w:val="28"/>
        </w:rPr>
        <w:t>trocin</w:t>
      </w:r>
      <w:r w:rsidR="00897F62">
        <w:rPr>
          <w:sz w:val="28"/>
          <w:szCs w:val="28"/>
        </w:rPr>
        <w:t>ati</w:t>
      </w:r>
      <w:r w:rsidR="00897F62" w:rsidRPr="00897F62">
        <w:rPr>
          <w:sz w:val="28"/>
          <w:szCs w:val="28"/>
        </w:rPr>
        <w:t xml:space="preserve"> d</w:t>
      </w:r>
      <w:r w:rsidR="00897F62">
        <w:rPr>
          <w:sz w:val="28"/>
          <w:szCs w:val="28"/>
        </w:rPr>
        <w:t>a</w:t>
      </w:r>
      <w:r w:rsidR="00897F62" w:rsidRPr="00897F62">
        <w:rPr>
          <w:sz w:val="28"/>
          <w:szCs w:val="28"/>
        </w:rPr>
        <w:t xml:space="preserve">l Comune, </w:t>
      </w:r>
      <w:r w:rsidR="00897F62">
        <w:rPr>
          <w:sz w:val="28"/>
          <w:szCs w:val="28"/>
        </w:rPr>
        <w:t>dedicati alla</w:t>
      </w:r>
      <w:r w:rsidR="0054700D">
        <w:rPr>
          <w:sz w:val="28"/>
          <w:szCs w:val="28"/>
        </w:rPr>
        <w:t xml:space="preserve"> memoria di Carlo Levi, nel 5</w:t>
      </w:r>
      <w:r w:rsidR="00897F62">
        <w:rPr>
          <w:sz w:val="28"/>
          <w:szCs w:val="28"/>
        </w:rPr>
        <w:t>1</w:t>
      </w:r>
      <w:r w:rsidR="0054700D">
        <w:rPr>
          <w:sz w:val="28"/>
          <w:szCs w:val="28"/>
        </w:rPr>
        <w:t>° anniversario della morte</w:t>
      </w:r>
      <w:r w:rsidR="00897F62">
        <w:rPr>
          <w:sz w:val="28"/>
          <w:szCs w:val="28"/>
        </w:rPr>
        <w:t>, avvenuta il 4 gennaio 1975</w:t>
      </w:r>
      <w:r w:rsidR="00A158DF">
        <w:rPr>
          <w:sz w:val="28"/>
          <w:szCs w:val="28"/>
        </w:rPr>
        <w:t>:</w:t>
      </w:r>
      <w:r w:rsidR="00897F62">
        <w:rPr>
          <w:sz w:val="28"/>
          <w:szCs w:val="28"/>
        </w:rPr>
        <w:t xml:space="preserve"> </w:t>
      </w:r>
      <w:r w:rsidR="000C5328">
        <w:rPr>
          <w:sz w:val="28"/>
          <w:szCs w:val="28"/>
        </w:rPr>
        <w:t xml:space="preserve">il primo </w:t>
      </w:r>
      <w:r w:rsidR="00897F62">
        <w:rPr>
          <w:sz w:val="28"/>
          <w:szCs w:val="28"/>
        </w:rPr>
        <w:t>su</w:t>
      </w:r>
      <w:r w:rsidR="008409C7">
        <w:rPr>
          <w:sz w:val="28"/>
          <w:szCs w:val="28"/>
        </w:rPr>
        <w:t xml:space="preserve"> “Carlo Levi scrittore”</w:t>
      </w:r>
      <w:bookmarkStart w:id="0" w:name="_Hlk219105137"/>
      <w:r w:rsidR="000C5328">
        <w:rPr>
          <w:sz w:val="28"/>
          <w:szCs w:val="28"/>
        </w:rPr>
        <w:t xml:space="preserve"> </w:t>
      </w:r>
      <w:bookmarkEnd w:id="0"/>
      <w:r w:rsidR="000C5328">
        <w:rPr>
          <w:sz w:val="28"/>
          <w:szCs w:val="28"/>
        </w:rPr>
        <w:t>è in programma</w:t>
      </w:r>
      <w:r w:rsidR="00A158DF">
        <w:rPr>
          <w:sz w:val="28"/>
          <w:szCs w:val="28"/>
        </w:rPr>
        <w:t>,</w:t>
      </w:r>
      <w:r w:rsidR="000C5328">
        <w:rPr>
          <w:sz w:val="28"/>
          <w:szCs w:val="28"/>
        </w:rPr>
        <w:t xml:space="preserve"> alla biblioteca comunale “Aldo Palazzeschi” di Seano</w:t>
      </w:r>
      <w:r w:rsidR="00A158DF">
        <w:rPr>
          <w:sz w:val="28"/>
          <w:szCs w:val="28"/>
        </w:rPr>
        <w:t>,</w:t>
      </w:r>
      <w:r w:rsidR="000C5328">
        <w:rPr>
          <w:sz w:val="28"/>
          <w:szCs w:val="28"/>
        </w:rPr>
        <w:t xml:space="preserve"> s</w:t>
      </w:r>
      <w:r w:rsidR="000C5328" w:rsidRPr="000C5328">
        <w:rPr>
          <w:sz w:val="28"/>
          <w:szCs w:val="28"/>
        </w:rPr>
        <w:t>abato 17 gennaio</w:t>
      </w:r>
      <w:r w:rsidR="000C5328">
        <w:rPr>
          <w:sz w:val="28"/>
          <w:szCs w:val="28"/>
        </w:rPr>
        <w:t xml:space="preserve">, nel pomeriggio </w:t>
      </w:r>
      <w:r w:rsidR="000C5328" w:rsidRPr="000C5328">
        <w:rPr>
          <w:sz w:val="28"/>
          <w:szCs w:val="28"/>
        </w:rPr>
        <w:t>alle ore 16,30</w:t>
      </w:r>
      <w:r w:rsidR="008409C7">
        <w:rPr>
          <w:sz w:val="28"/>
          <w:szCs w:val="28"/>
        </w:rPr>
        <w:t>.</w:t>
      </w:r>
    </w:p>
    <w:p w14:paraId="5ABEA292" w14:textId="1A65ADAA" w:rsidR="008409C7" w:rsidRDefault="000C5328" w:rsidP="000C5328">
      <w:pPr>
        <w:jc w:val="both"/>
        <w:rPr>
          <w:sz w:val="28"/>
          <w:szCs w:val="28"/>
        </w:rPr>
      </w:pPr>
      <w:r w:rsidRPr="000C5328">
        <w:rPr>
          <w:sz w:val="28"/>
          <w:szCs w:val="28"/>
        </w:rPr>
        <w:t xml:space="preserve">Del grande </w:t>
      </w:r>
      <w:r w:rsidR="008409C7">
        <w:rPr>
          <w:sz w:val="28"/>
          <w:szCs w:val="28"/>
        </w:rPr>
        <w:t>letterato, in conversazione con Aldo Bondi coordinatore degli incontri,</w:t>
      </w:r>
      <w:r w:rsidRPr="000C5328">
        <w:rPr>
          <w:sz w:val="28"/>
          <w:szCs w:val="28"/>
        </w:rPr>
        <w:t xml:space="preserve"> parlerà Marino Biondi, studioso ed intellettuale tra i più attivi e poliedrici, che a</w:t>
      </w:r>
      <w:r w:rsidR="00A158DF">
        <w:rPr>
          <w:sz w:val="28"/>
          <w:szCs w:val="28"/>
        </w:rPr>
        <w:t>ll’insegnamento</w:t>
      </w:r>
      <w:r w:rsidRPr="000C5328">
        <w:rPr>
          <w:sz w:val="28"/>
          <w:szCs w:val="28"/>
        </w:rPr>
        <w:t xml:space="preserve"> </w:t>
      </w:r>
      <w:r w:rsidR="00A158DF">
        <w:rPr>
          <w:sz w:val="28"/>
          <w:szCs w:val="28"/>
        </w:rPr>
        <w:t>n</w:t>
      </w:r>
      <w:r w:rsidRPr="000C5328">
        <w:rPr>
          <w:sz w:val="28"/>
          <w:szCs w:val="28"/>
        </w:rPr>
        <w:t xml:space="preserve">el Dipartimento di Italianistica dell'Università di Firenze ha sempre affiancato </w:t>
      </w:r>
      <w:r w:rsidR="008409C7">
        <w:rPr>
          <w:sz w:val="28"/>
          <w:szCs w:val="28"/>
        </w:rPr>
        <w:t>un’</w:t>
      </w:r>
      <w:r w:rsidRPr="000C5328">
        <w:rPr>
          <w:sz w:val="28"/>
          <w:szCs w:val="28"/>
        </w:rPr>
        <w:t xml:space="preserve">intensa attività di scrittore e di conferenziere, </w:t>
      </w:r>
      <w:r w:rsidR="008409C7">
        <w:rPr>
          <w:sz w:val="28"/>
          <w:szCs w:val="28"/>
        </w:rPr>
        <w:t>con uno sguardo</w:t>
      </w:r>
      <w:r w:rsidRPr="000C5328">
        <w:rPr>
          <w:sz w:val="28"/>
          <w:szCs w:val="28"/>
        </w:rPr>
        <w:t xml:space="preserve"> attento alle vicende </w:t>
      </w:r>
      <w:r w:rsidR="008409C7">
        <w:rPr>
          <w:sz w:val="28"/>
          <w:szCs w:val="28"/>
        </w:rPr>
        <w:t xml:space="preserve">di attualità, </w:t>
      </w:r>
      <w:r w:rsidRPr="000C5328">
        <w:rPr>
          <w:sz w:val="28"/>
          <w:szCs w:val="28"/>
        </w:rPr>
        <w:t>politiche</w:t>
      </w:r>
      <w:r w:rsidR="008409C7">
        <w:rPr>
          <w:sz w:val="28"/>
          <w:szCs w:val="28"/>
        </w:rPr>
        <w:t>,</w:t>
      </w:r>
      <w:r w:rsidRPr="000C5328">
        <w:rPr>
          <w:sz w:val="28"/>
          <w:szCs w:val="28"/>
        </w:rPr>
        <w:t xml:space="preserve"> di cronaca o </w:t>
      </w:r>
      <w:r w:rsidR="00897F62">
        <w:rPr>
          <w:sz w:val="28"/>
          <w:szCs w:val="28"/>
        </w:rPr>
        <w:t>di</w:t>
      </w:r>
      <w:r w:rsidRPr="000C5328">
        <w:rPr>
          <w:sz w:val="28"/>
          <w:szCs w:val="28"/>
        </w:rPr>
        <w:t xml:space="preserve"> cinema. </w:t>
      </w:r>
    </w:p>
    <w:p w14:paraId="43DF7DD0" w14:textId="312B3574" w:rsidR="0054700D" w:rsidRDefault="008409C7" w:rsidP="000C5328">
      <w:pPr>
        <w:jc w:val="both"/>
        <w:rPr>
          <w:sz w:val="28"/>
          <w:szCs w:val="28"/>
        </w:rPr>
      </w:pPr>
      <w:r>
        <w:rPr>
          <w:sz w:val="28"/>
          <w:szCs w:val="28"/>
        </w:rPr>
        <w:t>Gli “Incontri</w:t>
      </w:r>
      <w:r w:rsidR="00897F62">
        <w:rPr>
          <w:sz w:val="28"/>
          <w:szCs w:val="28"/>
        </w:rPr>
        <w:t>”</w:t>
      </w:r>
      <w:r>
        <w:rPr>
          <w:sz w:val="28"/>
          <w:szCs w:val="28"/>
        </w:rPr>
        <w:t xml:space="preserve"> del </w:t>
      </w:r>
      <w:r w:rsidR="00897F62">
        <w:rPr>
          <w:sz w:val="28"/>
          <w:szCs w:val="28"/>
        </w:rPr>
        <w:t>“</w:t>
      </w:r>
      <w:r>
        <w:rPr>
          <w:sz w:val="28"/>
          <w:szCs w:val="28"/>
        </w:rPr>
        <w:t>Libero pensiero</w:t>
      </w:r>
      <w:r w:rsidR="00897F62">
        <w:rPr>
          <w:sz w:val="28"/>
          <w:szCs w:val="28"/>
        </w:rPr>
        <w:t>”</w:t>
      </w:r>
      <w:r>
        <w:rPr>
          <w:sz w:val="28"/>
          <w:szCs w:val="28"/>
        </w:rPr>
        <w:t xml:space="preserve">, sempre su iniziativa dell’associazione Parco museo, presero il via nel 2005, col contributo fondamentale </w:t>
      </w:r>
      <w:r w:rsidR="0054700D">
        <w:rPr>
          <w:sz w:val="28"/>
          <w:szCs w:val="28"/>
        </w:rPr>
        <w:t xml:space="preserve">di Luciano Martini, che nel giugno di quell’anno organizzò il primo ciclo di quattro appuntamenti, anche allora sostenuti dal Comune. </w:t>
      </w:r>
    </w:p>
    <w:p w14:paraId="339045EE" w14:textId="3406FD39" w:rsidR="0054700D" w:rsidRDefault="0054700D" w:rsidP="000C5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Dopo un periodo di sospensione, dovuto anche alla morte del suo </w:t>
      </w:r>
      <w:r w:rsidR="00897F62">
        <w:rPr>
          <w:sz w:val="28"/>
          <w:szCs w:val="28"/>
        </w:rPr>
        <w:t>organizza</w:t>
      </w:r>
      <w:r>
        <w:rPr>
          <w:sz w:val="28"/>
          <w:szCs w:val="28"/>
        </w:rPr>
        <w:t>tore, gli “Incontri” sono ripresi qualche anno fa, ancora con l’appoggio del Comune di Carmignano, per ripetersi periodicamente ogni anno, con la stessa formula: conversazioni e riflessioni su protagonisti della vita sociale e culturale italiana, diretti e gestiti da Aldo Bondi, amico fraterno di Luciano Martini.</w:t>
      </w:r>
    </w:p>
    <w:p w14:paraId="74EB38FA" w14:textId="073CBB73" w:rsidR="00897F62" w:rsidRDefault="0054700D" w:rsidP="000C5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Del primo appuntamento si è detto: il secondo, sempre alla biblioteca comunale, sempre nel pomeriggio alle 16.30, è fissato per sabato 31 </w:t>
      </w:r>
      <w:r w:rsidR="000C4013">
        <w:rPr>
          <w:sz w:val="28"/>
          <w:szCs w:val="28"/>
        </w:rPr>
        <w:t>gennaio</w:t>
      </w:r>
      <w:r>
        <w:rPr>
          <w:sz w:val="28"/>
          <w:szCs w:val="28"/>
        </w:rPr>
        <w:t xml:space="preserve">, </w:t>
      </w:r>
      <w:r w:rsidR="00897F62">
        <w:rPr>
          <w:sz w:val="28"/>
          <w:szCs w:val="28"/>
        </w:rPr>
        <w:t>e s’interroga con Claudio di Benedetto su “Carlo Levi e il potere dell’arte”.</w:t>
      </w:r>
    </w:p>
    <w:p w14:paraId="64B4BD56" w14:textId="4A4DF07C" w:rsidR="00133321" w:rsidRPr="00133321" w:rsidRDefault="00603284" w:rsidP="006032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33321" w:rsidRPr="00133321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3CE011B-9D6C-4F0A-9ACC-F89120CDDA7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214F97C-D143-4EBF-B8C5-3B860F7FEED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D372FE4-3982-4CC3-ACB1-7340627FF7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D8E643-A415-4588-9A30-BA404051D2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18"/>
    <w:rsid w:val="000C4013"/>
    <w:rsid w:val="000C5328"/>
    <w:rsid w:val="00133321"/>
    <w:rsid w:val="002E1B04"/>
    <w:rsid w:val="00403784"/>
    <w:rsid w:val="00462CCF"/>
    <w:rsid w:val="004D4FF1"/>
    <w:rsid w:val="00531E17"/>
    <w:rsid w:val="0054700D"/>
    <w:rsid w:val="005B2132"/>
    <w:rsid w:val="005C304D"/>
    <w:rsid w:val="00603284"/>
    <w:rsid w:val="0060383E"/>
    <w:rsid w:val="00703D18"/>
    <w:rsid w:val="00744264"/>
    <w:rsid w:val="00781DFE"/>
    <w:rsid w:val="007D2AD0"/>
    <w:rsid w:val="008409C7"/>
    <w:rsid w:val="00897F62"/>
    <w:rsid w:val="009204B7"/>
    <w:rsid w:val="0098068E"/>
    <w:rsid w:val="00981E75"/>
    <w:rsid w:val="009E3D9F"/>
    <w:rsid w:val="00A158DF"/>
    <w:rsid w:val="00A7009A"/>
    <w:rsid w:val="00A82FFD"/>
    <w:rsid w:val="00AE1670"/>
    <w:rsid w:val="00B4222C"/>
    <w:rsid w:val="00B631CF"/>
    <w:rsid w:val="00C71D12"/>
    <w:rsid w:val="00C759E6"/>
    <w:rsid w:val="00D65ABB"/>
    <w:rsid w:val="00E02CC5"/>
    <w:rsid w:val="00E440BE"/>
    <w:rsid w:val="00E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D5A0"/>
  <w15:docId w15:val="{DEE2D7A0-9E9F-4E16-991D-55071670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60328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3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2026-01-12T10:47:00Z</dcterms:created>
  <dcterms:modified xsi:type="dcterms:W3CDTF">2026-01-12T11:32:00Z</dcterms:modified>
</cp:coreProperties>
</file>