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7C21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A4DC4A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98862AD" wp14:editId="403E472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7DD2C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A0CA25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1BBDED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F607050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1C18C39" w14:textId="77777777" w:rsidR="00DB442A" w:rsidRPr="004243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424388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DB442A" w:rsidRPr="00424388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92D3468" w14:textId="77777777" w:rsidR="00DB442A" w:rsidRPr="00424388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640617B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E89482" w14:textId="67E3FA74" w:rsidR="00DB442A" w:rsidRDefault="00B01DA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C41F36">
        <w:rPr>
          <w:b/>
          <w:bCs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01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4B961D7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58F60B37" w14:textId="7FF5A690" w:rsidR="00DB442A" w:rsidRDefault="00BD39B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Rifiuti. Il Comune ordina di liberare un’area in via Asinai </w:t>
      </w:r>
    </w:p>
    <w:p w14:paraId="72192FC5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9FC2414" w14:textId="1CEFEAA1" w:rsidR="00B67BC5" w:rsidRDefault="00000000" w:rsidP="004962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cjuh1wrqdehu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B67BC5">
        <w:rPr>
          <w:color w:val="000000"/>
          <w:sz w:val="28"/>
          <w:szCs w:val="28"/>
        </w:rPr>
        <w:t xml:space="preserve">Il proprietario </w:t>
      </w:r>
      <w:r w:rsidR="00B95BDD">
        <w:rPr>
          <w:color w:val="000000"/>
          <w:sz w:val="28"/>
          <w:szCs w:val="28"/>
        </w:rPr>
        <w:t xml:space="preserve">avrà </w:t>
      </w:r>
      <w:r w:rsidR="00B67BC5">
        <w:rPr>
          <w:color w:val="000000"/>
          <w:sz w:val="28"/>
          <w:szCs w:val="28"/>
        </w:rPr>
        <w:t xml:space="preserve">trenta giorni </w:t>
      </w:r>
      <w:r w:rsidR="00F5112B">
        <w:rPr>
          <w:color w:val="000000"/>
          <w:sz w:val="28"/>
          <w:szCs w:val="28"/>
        </w:rPr>
        <w:t xml:space="preserve">di tempo </w:t>
      </w:r>
      <w:r w:rsidR="00B67BC5">
        <w:rPr>
          <w:color w:val="000000"/>
          <w:sz w:val="28"/>
          <w:szCs w:val="28"/>
        </w:rPr>
        <w:t xml:space="preserve">per sgombrare l’area di via </w:t>
      </w:r>
      <w:r w:rsidR="00266476">
        <w:rPr>
          <w:color w:val="000000"/>
          <w:sz w:val="28"/>
          <w:szCs w:val="28"/>
        </w:rPr>
        <w:t xml:space="preserve">degli </w:t>
      </w:r>
      <w:r w:rsidR="00B67BC5">
        <w:rPr>
          <w:color w:val="000000"/>
          <w:sz w:val="28"/>
          <w:szCs w:val="28"/>
        </w:rPr>
        <w:t xml:space="preserve">Asinai dai rifiuti che la occupano. Il Comune ha emesso un’ordinanza che ingiunge la rimozione del materiale abbandonato. </w:t>
      </w:r>
    </w:p>
    <w:p w14:paraId="4BDE5907" w14:textId="63BC047A" w:rsidR="0049628A" w:rsidRDefault="00B67BC5" w:rsidP="004962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provvedimento </w:t>
      </w:r>
      <w:r w:rsidR="0049628A">
        <w:rPr>
          <w:color w:val="000000"/>
          <w:sz w:val="28"/>
          <w:szCs w:val="28"/>
        </w:rPr>
        <w:t xml:space="preserve">si è reso necessario dopo che </w:t>
      </w:r>
      <w:r w:rsidR="00B95BDD">
        <w:rPr>
          <w:color w:val="000000"/>
          <w:sz w:val="28"/>
          <w:szCs w:val="28"/>
        </w:rPr>
        <w:t>l’area privata in questione</w:t>
      </w:r>
      <w:r w:rsidR="0049628A">
        <w:rPr>
          <w:color w:val="000000"/>
          <w:sz w:val="28"/>
          <w:szCs w:val="28"/>
        </w:rPr>
        <w:t>, occupat</w:t>
      </w:r>
      <w:r w:rsidR="00B95BDD">
        <w:rPr>
          <w:color w:val="000000"/>
          <w:sz w:val="28"/>
          <w:szCs w:val="28"/>
        </w:rPr>
        <w:t>a</w:t>
      </w:r>
      <w:r w:rsidR="0049628A">
        <w:rPr>
          <w:color w:val="000000"/>
          <w:sz w:val="28"/>
          <w:szCs w:val="28"/>
        </w:rPr>
        <w:t xml:space="preserve"> da un caseggiato che, da relazione dei Vigili del fuoco di Prato, “</w:t>
      </w:r>
      <w:r w:rsidR="0049628A" w:rsidRPr="0049628A">
        <w:rPr>
          <w:color w:val="000000"/>
          <w:sz w:val="28"/>
          <w:szCs w:val="28"/>
        </w:rPr>
        <w:t>presenta condizioni sia interne che esterne di carenze igienico-sanitarie</w:t>
      </w:r>
      <w:r w:rsidR="0049628A">
        <w:rPr>
          <w:color w:val="000000"/>
          <w:sz w:val="28"/>
          <w:szCs w:val="28"/>
        </w:rPr>
        <w:t>”, è stat</w:t>
      </w:r>
      <w:r w:rsidR="00266476">
        <w:rPr>
          <w:color w:val="000000"/>
          <w:sz w:val="28"/>
          <w:szCs w:val="28"/>
        </w:rPr>
        <w:t>a</w:t>
      </w:r>
      <w:r w:rsidR="0049628A">
        <w:rPr>
          <w:color w:val="000000"/>
          <w:sz w:val="28"/>
          <w:szCs w:val="28"/>
        </w:rPr>
        <w:t xml:space="preserve"> solo parzialmente liberat</w:t>
      </w:r>
      <w:r w:rsidR="00266476">
        <w:rPr>
          <w:color w:val="000000"/>
          <w:sz w:val="28"/>
          <w:szCs w:val="28"/>
        </w:rPr>
        <w:t>a</w:t>
      </w:r>
      <w:r w:rsidR="0049628A">
        <w:rPr>
          <w:color w:val="000000"/>
          <w:sz w:val="28"/>
          <w:szCs w:val="28"/>
        </w:rPr>
        <w:t xml:space="preserve"> </w:t>
      </w:r>
      <w:r w:rsidR="00B95BDD">
        <w:rPr>
          <w:color w:val="000000"/>
          <w:sz w:val="28"/>
          <w:szCs w:val="28"/>
        </w:rPr>
        <w:t xml:space="preserve">dai rifiuti e </w:t>
      </w:r>
      <w:r w:rsidR="0049628A">
        <w:rPr>
          <w:color w:val="000000"/>
          <w:sz w:val="28"/>
          <w:szCs w:val="28"/>
        </w:rPr>
        <w:t>dalla vegetazione che l</w:t>
      </w:r>
      <w:r w:rsidR="00266476">
        <w:rPr>
          <w:color w:val="000000"/>
          <w:sz w:val="28"/>
          <w:szCs w:val="28"/>
        </w:rPr>
        <w:t>a</w:t>
      </w:r>
      <w:r w:rsidR="0049628A">
        <w:rPr>
          <w:color w:val="000000"/>
          <w:sz w:val="28"/>
          <w:szCs w:val="28"/>
        </w:rPr>
        <w:t xml:space="preserve"> infesta.</w:t>
      </w:r>
    </w:p>
    <w:p w14:paraId="01584492" w14:textId="1FB8DF27" w:rsidR="0049628A" w:rsidRDefault="003832FA" w:rsidP="004962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</w:t>
      </w:r>
      <w:r w:rsidR="0049628A">
        <w:rPr>
          <w:color w:val="000000"/>
          <w:sz w:val="28"/>
          <w:szCs w:val="28"/>
        </w:rPr>
        <w:t>a Polizia locale ha</w:t>
      </w:r>
      <w:r>
        <w:rPr>
          <w:color w:val="000000"/>
          <w:sz w:val="28"/>
          <w:szCs w:val="28"/>
        </w:rPr>
        <w:t>, infatti,</w:t>
      </w:r>
      <w:r w:rsidR="0049628A">
        <w:rPr>
          <w:color w:val="000000"/>
          <w:sz w:val="28"/>
          <w:szCs w:val="28"/>
        </w:rPr>
        <w:t xml:space="preserve"> rilevato </w:t>
      </w:r>
      <w:r w:rsidR="00BD39BD">
        <w:rPr>
          <w:color w:val="000000"/>
          <w:sz w:val="28"/>
          <w:szCs w:val="28"/>
        </w:rPr>
        <w:t>che “</w:t>
      </w:r>
      <w:r w:rsidR="0049628A">
        <w:rPr>
          <w:color w:val="000000"/>
          <w:sz w:val="28"/>
          <w:szCs w:val="28"/>
        </w:rPr>
        <w:t>l</w:t>
      </w:r>
      <w:r w:rsidR="0049628A" w:rsidRPr="0049628A">
        <w:rPr>
          <w:color w:val="000000"/>
          <w:sz w:val="28"/>
          <w:szCs w:val="28"/>
        </w:rPr>
        <w:t xml:space="preserve">a situazione </w:t>
      </w:r>
      <w:r w:rsidR="00BD39BD">
        <w:rPr>
          <w:color w:val="000000"/>
          <w:sz w:val="28"/>
          <w:szCs w:val="28"/>
        </w:rPr>
        <w:t xml:space="preserve">è </w:t>
      </w:r>
      <w:r w:rsidR="0049628A">
        <w:rPr>
          <w:color w:val="000000"/>
          <w:sz w:val="28"/>
          <w:szCs w:val="28"/>
        </w:rPr>
        <w:t>r</w:t>
      </w:r>
      <w:r w:rsidR="0049628A" w:rsidRPr="0049628A">
        <w:rPr>
          <w:color w:val="000000"/>
          <w:sz w:val="28"/>
          <w:szCs w:val="28"/>
        </w:rPr>
        <w:t>imasta sostanzialmente invariata</w:t>
      </w:r>
      <w:r w:rsidR="00BD39BD">
        <w:rPr>
          <w:color w:val="000000"/>
          <w:sz w:val="28"/>
          <w:szCs w:val="28"/>
        </w:rPr>
        <w:t>”</w:t>
      </w:r>
      <w:r w:rsidR="00B67BC5">
        <w:rPr>
          <w:color w:val="000000"/>
          <w:sz w:val="28"/>
          <w:szCs w:val="28"/>
        </w:rPr>
        <w:t xml:space="preserve">, con </w:t>
      </w:r>
      <w:r w:rsidR="00B95BDD">
        <w:rPr>
          <w:color w:val="000000"/>
          <w:sz w:val="28"/>
          <w:szCs w:val="28"/>
        </w:rPr>
        <w:t xml:space="preserve">il luogo reso ancora </w:t>
      </w:r>
      <w:r w:rsidR="00B67BC5">
        <w:rPr>
          <w:color w:val="000000"/>
          <w:sz w:val="28"/>
          <w:szCs w:val="28"/>
        </w:rPr>
        <w:t xml:space="preserve">inaccessibile </w:t>
      </w:r>
      <w:r w:rsidR="00C41F36">
        <w:rPr>
          <w:color w:val="000000"/>
          <w:sz w:val="28"/>
          <w:szCs w:val="28"/>
        </w:rPr>
        <w:t>dalla vegetazione e da</w:t>
      </w:r>
      <w:r w:rsidR="00B67BC5">
        <w:rPr>
          <w:color w:val="000000"/>
          <w:sz w:val="28"/>
          <w:szCs w:val="28"/>
        </w:rPr>
        <w:t xml:space="preserve">i resti abbandonati di </w:t>
      </w:r>
      <w:r w:rsidR="00BD39BD">
        <w:rPr>
          <w:color w:val="000000"/>
          <w:sz w:val="28"/>
          <w:szCs w:val="28"/>
        </w:rPr>
        <w:t>bombole</w:t>
      </w:r>
      <w:r w:rsidR="00424388">
        <w:rPr>
          <w:color w:val="000000"/>
          <w:sz w:val="28"/>
          <w:szCs w:val="28"/>
        </w:rPr>
        <w:t xml:space="preserve">, elettrodomestici, apparecchi elettronici, </w:t>
      </w:r>
      <w:r w:rsidR="00B67BC5">
        <w:rPr>
          <w:color w:val="000000"/>
          <w:sz w:val="28"/>
          <w:szCs w:val="28"/>
        </w:rPr>
        <w:t xml:space="preserve">scaldabagno, </w:t>
      </w:r>
      <w:r w:rsidR="00424388">
        <w:rPr>
          <w:color w:val="000000"/>
          <w:sz w:val="28"/>
          <w:szCs w:val="28"/>
        </w:rPr>
        <w:t>tubazioni</w:t>
      </w:r>
      <w:r w:rsidR="00B67BC5">
        <w:rPr>
          <w:color w:val="000000"/>
          <w:sz w:val="28"/>
          <w:szCs w:val="28"/>
        </w:rPr>
        <w:t>.</w:t>
      </w:r>
    </w:p>
    <w:p w14:paraId="79FD22B3" w14:textId="6AFD7C41" w:rsidR="00B95BDD" w:rsidRDefault="00B95BDD" w:rsidP="004962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Nel provvedimento non solo si ordina la rimozione e lo smaltimento dei rifiuti, ma anche </w:t>
      </w:r>
      <w:r w:rsidR="00266476">
        <w:rPr>
          <w:color w:val="000000"/>
          <w:sz w:val="28"/>
          <w:szCs w:val="28"/>
        </w:rPr>
        <w:t xml:space="preserve">il ripristino dell’area.  </w:t>
      </w:r>
    </w:p>
    <w:sectPr w:rsidR="00B95BD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BBB1CBA-8632-4E35-9C84-4764BB40273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9C25807B-5375-4A01-98E7-F74FABAA665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4440346-2FDE-4EB5-B598-92846AF090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C792A3E-88FA-4E5F-A116-50AC7445CD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2A"/>
    <w:rsid w:val="00015AB6"/>
    <w:rsid w:val="0001709A"/>
    <w:rsid w:val="00266476"/>
    <w:rsid w:val="003832FA"/>
    <w:rsid w:val="003C25AA"/>
    <w:rsid w:val="00424388"/>
    <w:rsid w:val="0049628A"/>
    <w:rsid w:val="004F00AC"/>
    <w:rsid w:val="00502DF4"/>
    <w:rsid w:val="005F4EE0"/>
    <w:rsid w:val="007E1CD3"/>
    <w:rsid w:val="00830A38"/>
    <w:rsid w:val="008567D9"/>
    <w:rsid w:val="008C670E"/>
    <w:rsid w:val="008F4BF5"/>
    <w:rsid w:val="00971B19"/>
    <w:rsid w:val="00B01DA1"/>
    <w:rsid w:val="00B2259F"/>
    <w:rsid w:val="00B4486F"/>
    <w:rsid w:val="00B67BC5"/>
    <w:rsid w:val="00B93E4C"/>
    <w:rsid w:val="00B95BDD"/>
    <w:rsid w:val="00BD37EA"/>
    <w:rsid w:val="00BD39BD"/>
    <w:rsid w:val="00C41F36"/>
    <w:rsid w:val="00DB442A"/>
    <w:rsid w:val="00E76A3F"/>
    <w:rsid w:val="00F5112B"/>
    <w:rsid w:val="00FB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2D8F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225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2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8</cp:revision>
  <dcterms:created xsi:type="dcterms:W3CDTF">2026-01-21T16:06:00Z</dcterms:created>
  <dcterms:modified xsi:type="dcterms:W3CDTF">2026-01-23T10:28:00Z</dcterms:modified>
</cp:coreProperties>
</file>