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0EB053B4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2220217F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60D9A">
        <w:rPr>
          <w:b/>
          <w:bCs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6B3D1803" w:rsidR="0066477F" w:rsidRDefault="00460D9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Nasc</w:t>
      </w:r>
      <w:r w:rsidRPr="00460D9A">
        <w:rPr>
          <w:b/>
          <w:bCs/>
          <w:sz w:val="28"/>
          <w:szCs w:val="28"/>
        </w:rPr>
        <w:t xml:space="preserve">e “La Trave del Montalbano”: firmata la manifestazione di intenti per il progetto turistico-culturale condiviso da </w:t>
      </w:r>
      <w:r w:rsidR="007A0D84">
        <w:rPr>
          <w:b/>
          <w:bCs/>
          <w:sz w:val="28"/>
          <w:szCs w:val="28"/>
        </w:rPr>
        <w:t>dieci</w:t>
      </w:r>
      <w:r w:rsidRPr="00460D9A">
        <w:rPr>
          <w:b/>
          <w:bCs/>
          <w:sz w:val="28"/>
          <w:szCs w:val="28"/>
        </w:rPr>
        <w:t xml:space="preserve"> Comuni</w:t>
      </w:r>
      <w:r>
        <w:rPr>
          <w:b/>
          <w:bCs/>
          <w:sz w:val="28"/>
          <w:szCs w:val="28"/>
        </w:rPr>
        <w:t xml:space="preserve">: </w:t>
      </w:r>
      <w:r w:rsidRPr="00460D9A">
        <w:rPr>
          <w:b/>
          <w:bCs/>
          <w:sz w:val="28"/>
          <w:szCs w:val="28"/>
        </w:rPr>
        <w:t>Lamporecchio, Larciano, Monsummano Terme, Serravalle Pistoiese, Quarrata, Vinci, Capraia e Limite, Carmignano, Poggio a Caiano e Signa</w:t>
      </w:r>
      <w:r>
        <w:rPr>
          <w:b/>
          <w:bCs/>
          <w:sz w:val="28"/>
          <w:szCs w:val="28"/>
        </w:rPr>
        <w:t xml:space="preserve"> </w:t>
      </w:r>
      <w:r w:rsidR="00EB53B6">
        <w:rPr>
          <w:b/>
          <w:bCs/>
          <w:sz w:val="28"/>
          <w:szCs w:val="28"/>
        </w:rPr>
        <w:t xml:space="preserve"> </w:t>
      </w:r>
      <w:r w:rsidR="001B2329">
        <w:rPr>
          <w:b/>
          <w:bCs/>
          <w:sz w:val="28"/>
          <w:szCs w:val="28"/>
        </w:rPr>
        <w:t xml:space="preserve">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2EBEB20D" w14:textId="3CA77DAB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>U</w:t>
      </w:r>
      <w:r w:rsidRPr="00460D9A">
        <w:rPr>
          <w:color w:val="000000"/>
          <w:sz w:val="28"/>
          <w:szCs w:val="28"/>
        </w:rPr>
        <w:t>n territorio unito da paesaggio, storia e identità comuni</w:t>
      </w:r>
      <w:r>
        <w:rPr>
          <w:color w:val="000000"/>
          <w:sz w:val="28"/>
          <w:szCs w:val="28"/>
        </w:rPr>
        <w:t>,</w:t>
      </w:r>
      <w:r w:rsidRPr="00460D9A">
        <w:rPr>
          <w:color w:val="000000"/>
          <w:sz w:val="28"/>
          <w:szCs w:val="28"/>
        </w:rPr>
        <w:t xml:space="preserve"> sceglie di fare squadra per costruire nuove opportunità di sviluppo sostenibile. Presso l’agriturismo Il Piastrino di Vinci è stata firmata ieri la manifestazione di intenti del progetto turistico-culturale “La Trave del Montalbano”, che avvia formalmente il percorso condiviso tra dieci Comuni per la valorizzazione coordinata dell’area collinare. A sottoscrivere l’Accordo </w:t>
      </w:r>
      <w:r>
        <w:rPr>
          <w:color w:val="000000"/>
          <w:sz w:val="28"/>
          <w:szCs w:val="28"/>
        </w:rPr>
        <w:t>q</w:t>
      </w:r>
      <w:r w:rsidRPr="00460D9A">
        <w:rPr>
          <w:color w:val="000000"/>
          <w:sz w:val="28"/>
          <w:szCs w:val="28"/>
        </w:rPr>
        <w:t>uadro sono stati i Comuni di Lamporecchio, Larciano, Monsummano Terme, Serravalle Pistoiese, Quarrata, Vinci, Capraia e Limite, Carmignano, Poggio a Caiano e Signa. I firmatari hanno condiviso un’area di rilevante valore paesaggistico, ambientale e culturale – nota anche per le sue radici leonardiane – e individuato nel turismo lento, nella mobilità dolce, nel bike trekking e nel turismo equestre le leve strategiche per uno sviluppo sostenibile, accessibile e destagionalizzato.</w:t>
      </w:r>
    </w:p>
    <w:p w14:paraId="64C15717" w14:textId="77777777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>Il progetto punta alla creazione di un sistema integrato di itinerari e a una strategia unitaria di promozione e governance territoriale. L’Accordo prevede la successiva definizione del protocollo di intesa “La Trave del Montalbano” e l’istituzione di un tavolo di coordinamento interistituzionale con funzioni di indirizzo, coordinamento e monitoraggio. L’attuazione avverrà tramite protocolli, convenzioni e accordi operativi successivi. Gli enti firmatari si sono impegnati a collaborare alla pianificazione infrastrutturale, coordinare le azioni sui rispettivi territori, integrare gli strumenti urbanistici, promuovere congiuntamente il percorso e concorrere alla futura gestione e manutenzione del sistema. Comune capofila dell’iniziativa è Lamporecchio.</w:t>
      </w:r>
    </w:p>
    <w:p w14:paraId="02117741" w14:textId="59678043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>L’Amministrazione di Lamporecchio ha evidenziato come il progetto rappresenti un’iniziativa che supera i confini amministrativi, unendo dieci Comuni in una visione condivisa per lo sviluppo del Montalbano. L’iniziativa è volta a promuovere un turismo lento, sostenibile e di qualità, capace di valorizzare il paesaggio e le identità locali. La collaborazione tra i Comuni è considerata essenziale per dare al Montalbano una voce unica e rafforzare le opportunità concrete di sviluppo del territorio.</w:t>
      </w:r>
    </w:p>
    <w:p w14:paraId="7318B348" w14:textId="72B078DB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>D’accordo anche l’Amministrazione di Larciano che ha sottolineato come l’esperienza del tracciato ciclabile sul crinale del Montalbano, da San Baronto fino a Piazzale Michelangelo, abbia favorito l’unione d’intenti tra dieci Amministrazioni per promuovere e valorizzare il territorio lungo un percorso ricco di punti attrattivi e di interesse paesaggistico, culturale e storico.</w:t>
      </w:r>
    </w:p>
    <w:p w14:paraId="1DD17284" w14:textId="77777777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>Per l’Amministrazione di Monsummano Terme il progetto unisce dieci Comuni, cinque ambiti turistici e quattro province, coniugando cultura, bellezza, sport, attività all’aperto ed enogastronomia. L’iniziativa è considerata un’occasione per conoscere una Toscana autentica, valorizzando le tracce di Leonardo e dei Medici e promuovendo le eccellenze locali.</w:t>
      </w:r>
    </w:p>
    <w:p w14:paraId="641E3839" w14:textId="77777777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lastRenderedPageBreak/>
        <w:t>Pieno sostegno dall’Amministrazione di Serravalle Pistoiese che ha rilevato come la sottoscrizione dell’accordo consenta di promuovere un percorso di bike e trekking che collegherà Serravalle Pistoiese a Firenze, rappresentando un momento strategico per il riconoscimento e la promozione coordinata dei territori coinvolti. L’iniziativa è vista come un’opportunità concreta per valorizzare le potenzialità naturali e storiche dell’area.</w:t>
      </w:r>
    </w:p>
    <w:p w14:paraId="524CB2F8" w14:textId="248554F7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>L’Amministrazione di Quarrata ha fortemente sostento l’adesione al progetto che permette ai dieci Comuni del Montalbano di valorizzare pienamente i rispettivi territori. L’accordo quadro è considerato fondamentale per passare alla fase operativa, dando gambe concrete al progetto e assicurando un coordinamento efficace tra le Amministrazioni.</w:t>
      </w:r>
    </w:p>
    <w:p w14:paraId="7691A2EC" w14:textId="77777777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>Per il Comune di Vinci la collaborazione tra dieci Comuni e cinque ambiti differenti rappresenta un chiaro segnale di visione condivisa. Le specificità e le peculiarità di ciascun territorio vengono considerate un valore aggiunto, e il progetto mira a promuovere uno sviluppo turistico sostenibile del Montalbano, integrando paesaggio, cultura e produzioni locali in un’offerta turistica autentica e coerente.</w:t>
      </w:r>
    </w:p>
    <w:p w14:paraId="4C2427C0" w14:textId="77777777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>L’iniziativa si inserisce in una strategia di accoglienza autentica e diffusa, che valorizza le identità locali e genera benefici concreti e duraturi per le comunità.</w:t>
      </w:r>
    </w:p>
    <w:p w14:paraId="3C3A2FCD" w14:textId="295C7FC0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>Disco verde anche dall’Amministrazione di Capraia e Limite che ha reso noto come il progetto costituisca un passaggio fondamentale per la valorizzazione dell’area del Montalbano, garantendo benefici concreti alle comunità locali e ha espresso l’auspicio che la Regione contribuisca attivamente alla realizzazione dell’iniziativa.</w:t>
      </w:r>
    </w:p>
    <w:p w14:paraId="3DFE2223" w14:textId="50C09E17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 xml:space="preserve">L’Amministrazione di Carmignano ha evidenziato, invece, </w:t>
      </w:r>
      <w:r w:rsidRPr="00460D9A">
        <w:rPr>
          <w:color w:val="000000"/>
          <w:sz w:val="28"/>
          <w:szCs w:val="28"/>
        </w:rPr>
        <w:t>come il</w:t>
      </w:r>
      <w:r w:rsidRPr="00460D9A">
        <w:rPr>
          <w:color w:val="000000"/>
          <w:sz w:val="28"/>
          <w:szCs w:val="28"/>
        </w:rPr>
        <w:t xml:space="preserve"> progetto crei un asse strategico che </w:t>
      </w:r>
      <w:r w:rsidRPr="00460D9A">
        <w:rPr>
          <w:color w:val="000000"/>
          <w:sz w:val="28"/>
          <w:szCs w:val="28"/>
        </w:rPr>
        <w:t>collegherà Pistoia</w:t>
      </w:r>
      <w:r w:rsidRPr="00460D9A">
        <w:rPr>
          <w:color w:val="000000"/>
          <w:sz w:val="28"/>
          <w:szCs w:val="28"/>
        </w:rPr>
        <w:t xml:space="preserve"> a Firenze, lungo la via della storia dagli Etruschi fino a Leonardo, Cosimo I e alle eccellenze enogastronomiche attuali. L’iniziativa non </w:t>
      </w:r>
      <w:r w:rsidRPr="00460D9A">
        <w:rPr>
          <w:color w:val="000000"/>
          <w:sz w:val="28"/>
          <w:szCs w:val="28"/>
        </w:rPr>
        <w:t>sarà solo</w:t>
      </w:r>
      <w:r w:rsidRPr="00460D9A">
        <w:rPr>
          <w:color w:val="000000"/>
          <w:sz w:val="28"/>
          <w:szCs w:val="28"/>
        </w:rPr>
        <w:t xml:space="preserve"> un percorso fisico, ma </w:t>
      </w:r>
      <w:r w:rsidRPr="00460D9A">
        <w:rPr>
          <w:color w:val="000000"/>
          <w:sz w:val="28"/>
          <w:szCs w:val="28"/>
        </w:rPr>
        <w:t>rappresenterà una</w:t>
      </w:r>
      <w:r w:rsidRPr="00460D9A">
        <w:rPr>
          <w:color w:val="000000"/>
          <w:sz w:val="28"/>
          <w:szCs w:val="28"/>
        </w:rPr>
        <w:t xml:space="preserve"> strada concreta per il successo e la valorizzazione del territorio.</w:t>
      </w:r>
    </w:p>
    <w:p w14:paraId="4763A03A" w14:textId="77777777" w:rsidR="00460D9A" w:rsidRP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>Soddisfatta l’Amministrazione di Poggio a Caiano che ha sottolineato l’importanza di unire dieci Comuni in un’iniziativa inter-ambito finalizzata a esaltare il territorio. L’iniziativa prevede la richiesta di finanziamenti regionali per sostenere le attività progettuali, ponendo al centro la valorizzazione dell’area del Montalbano.</w:t>
      </w:r>
    </w:p>
    <w:p w14:paraId="57C2AA00" w14:textId="77777777" w:rsidR="00460D9A" w:rsidRDefault="00460D9A" w:rsidP="00460D9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60D9A">
        <w:rPr>
          <w:color w:val="000000"/>
          <w:sz w:val="28"/>
          <w:szCs w:val="28"/>
        </w:rPr>
        <w:t xml:space="preserve">Infine, l’Amministrazione di Signa ha rilevato come il progetto rappresenti un’occasione straordinaria per portare al centro dell’attenzione turistica una realtà composita e ricca di elementi storici, artistici e naturali. Il Montalbano viene considerato in grado di offrire esperienze di grande valore ai visitatori, mettendo in rete paesaggio, cultura e identità locali. L’area </w:t>
      </w:r>
      <w:proofErr w:type="spellStart"/>
      <w:r w:rsidRPr="00460D9A">
        <w:rPr>
          <w:color w:val="000000"/>
          <w:sz w:val="28"/>
          <w:szCs w:val="28"/>
        </w:rPr>
        <w:t>potrá</w:t>
      </w:r>
      <w:proofErr w:type="spellEnd"/>
      <w:r w:rsidRPr="00460D9A">
        <w:rPr>
          <w:color w:val="000000"/>
          <w:sz w:val="28"/>
          <w:szCs w:val="28"/>
        </w:rPr>
        <w:t xml:space="preserve"> affermarsi come nuova destinazione turistica di rilievo, accanto a zone già affermate della Toscana come il Chianti e la Val d’Orcia, diventando un punto di riferimento per un turismo autentico e sostenibile. </w:t>
      </w:r>
    </w:p>
    <w:sectPr w:rsidR="00460D9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58B6BB4-6125-4B47-BF5C-4C298AD9E57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67F4EABE-376A-4975-ADC5-59AAE96AA64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AFA040D-4249-40FC-8F0A-7107123A97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71D73F0-DBFE-48D4-BE9A-266244EBC9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673EF"/>
    <w:rsid w:val="00085479"/>
    <w:rsid w:val="000A1D66"/>
    <w:rsid w:val="000F2FFD"/>
    <w:rsid w:val="00113167"/>
    <w:rsid w:val="00113F89"/>
    <w:rsid w:val="001378AD"/>
    <w:rsid w:val="001B2329"/>
    <w:rsid w:val="00203CF5"/>
    <w:rsid w:val="00225BEB"/>
    <w:rsid w:val="0027334B"/>
    <w:rsid w:val="002829C9"/>
    <w:rsid w:val="00293D21"/>
    <w:rsid w:val="002A0F23"/>
    <w:rsid w:val="002B0109"/>
    <w:rsid w:val="002E5D57"/>
    <w:rsid w:val="0032711C"/>
    <w:rsid w:val="00334E47"/>
    <w:rsid w:val="0039015D"/>
    <w:rsid w:val="003C0774"/>
    <w:rsid w:val="003C6737"/>
    <w:rsid w:val="00460D9A"/>
    <w:rsid w:val="00474CFB"/>
    <w:rsid w:val="004D4150"/>
    <w:rsid w:val="004E3E94"/>
    <w:rsid w:val="004F5819"/>
    <w:rsid w:val="00536D30"/>
    <w:rsid w:val="005B1CD2"/>
    <w:rsid w:val="005B4AAE"/>
    <w:rsid w:val="005E411F"/>
    <w:rsid w:val="0066477F"/>
    <w:rsid w:val="006B6E88"/>
    <w:rsid w:val="007031DA"/>
    <w:rsid w:val="00716B21"/>
    <w:rsid w:val="00743BC4"/>
    <w:rsid w:val="00751945"/>
    <w:rsid w:val="007570AC"/>
    <w:rsid w:val="00764A55"/>
    <w:rsid w:val="007A0D84"/>
    <w:rsid w:val="00804BF8"/>
    <w:rsid w:val="0083206C"/>
    <w:rsid w:val="008516CE"/>
    <w:rsid w:val="00870BCD"/>
    <w:rsid w:val="00891512"/>
    <w:rsid w:val="00937BEA"/>
    <w:rsid w:val="009639F1"/>
    <w:rsid w:val="00986AC8"/>
    <w:rsid w:val="009F6A2B"/>
    <w:rsid w:val="00A55A72"/>
    <w:rsid w:val="00A83913"/>
    <w:rsid w:val="00A87A7C"/>
    <w:rsid w:val="00A9418E"/>
    <w:rsid w:val="00AA7BDE"/>
    <w:rsid w:val="00B30846"/>
    <w:rsid w:val="00B660D3"/>
    <w:rsid w:val="00BE7E16"/>
    <w:rsid w:val="00C6638C"/>
    <w:rsid w:val="00D23B3B"/>
    <w:rsid w:val="00D308E5"/>
    <w:rsid w:val="00D317A2"/>
    <w:rsid w:val="00D5212C"/>
    <w:rsid w:val="00D55E20"/>
    <w:rsid w:val="00DF5952"/>
    <w:rsid w:val="00E11DE9"/>
    <w:rsid w:val="00E5702C"/>
    <w:rsid w:val="00EB53B6"/>
    <w:rsid w:val="00EE5827"/>
    <w:rsid w:val="00EF6F15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4</cp:revision>
  <dcterms:created xsi:type="dcterms:W3CDTF">2026-02-18T11:27:00Z</dcterms:created>
  <dcterms:modified xsi:type="dcterms:W3CDTF">2026-02-18T11:28:00Z</dcterms:modified>
</cp:coreProperties>
</file>