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6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59F5947" w:rsidR="0066477F" w:rsidRDefault="00C479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3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6898DFD7" w:rsidR="0066477F" w:rsidRDefault="00C479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FB319C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ferendum</w:t>
      </w:r>
      <w:r w:rsidR="00FB319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Le a</w:t>
      </w:r>
      <w:r w:rsidR="00FB319C">
        <w:rPr>
          <w:b/>
          <w:bCs/>
          <w:sz w:val="28"/>
          <w:szCs w:val="28"/>
        </w:rPr>
        <w:t xml:space="preserve">perture </w:t>
      </w:r>
      <w:r>
        <w:rPr>
          <w:b/>
          <w:bCs/>
          <w:sz w:val="28"/>
          <w:szCs w:val="28"/>
        </w:rPr>
        <w:t>dell’Ufficio elettorale</w:t>
      </w:r>
      <w:r w:rsidR="00973088">
        <w:rPr>
          <w:b/>
          <w:bCs/>
          <w:sz w:val="28"/>
          <w:szCs w:val="28"/>
        </w:rPr>
        <w:t xml:space="preserve"> 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5D52CAE8" w14:textId="081D09C0" w:rsidR="00C479DC" w:rsidRPr="00C479DC" w:rsidRDefault="00000000" w:rsidP="00C479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>CARMIGNANO –</w:t>
      </w:r>
      <w:r w:rsidR="00C479DC">
        <w:rPr>
          <w:color w:val="000000"/>
          <w:sz w:val="28"/>
          <w:szCs w:val="28"/>
        </w:rPr>
        <w:t xml:space="preserve"> </w:t>
      </w:r>
      <w:r w:rsidR="00C479DC" w:rsidRPr="00C479DC">
        <w:rPr>
          <w:color w:val="000000"/>
          <w:sz w:val="28"/>
          <w:szCs w:val="28"/>
        </w:rPr>
        <w:t xml:space="preserve">Aperture </w:t>
      </w:r>
      <w:r w:rsidR="00C479DC">
        <w:rPr>
          <w:color w:val="000000"/>
          <w:sz w:val="28"/>
          <w:szCs w:val="28"/>
        </w:rPr>
        <w:t xml:space="preserve">straordinarie </w:t>
      </w:r>
      <w:r w:rsidR="00C479DC" w:rsidRPr="00C479DC">
        <w:rPr>
          <w:color w:val="000000"/>
          <w:sz w:val="28"/>
          <w:szCs w:val="28"/>
        </w:rPr>
        <w:t>senza appuntamento</w:t>
      </w:r>
      <w:r w:rsidR="00C479DC">
        <w:rPr>
          <w:color w:val="000000"/>
          <w:sz w:val="28"/>
          <w:szCs w:val="28"/>
        </w:rPr>
        <w:t>,</w:t>
      </w:r>
      <w:r w:rsidR="00C479DC" w:rsidRPr="00C479DC">
        <w:rPr>
          <w:color w:val="000000"/>
          <w:sz w:val="28"/>
          <w:szCs w:val="28"/>
        </w:rPr>
        <w:t xml:space="preserve"> sabato 21 e domenica 22 marzo</w:t>
      </w:r>
      <w:r w:rsidR="00C479DC">
        <w:rPr>
          <w:color w:val="000000"/>
          <w:sz w:val="28"/>
          <w:szCs w:val="28"/>
        </w:rPr>
        <w:t>,</w:t>
      </w:r>
      <w:r w:rsidR="00C479DC" w:rsidRPr="00C479DC">
        <w:rPr>
          <w:color w:val="000000"/>
          <w:sz w:val="28"/>
          <w:szCs w:val="28"/>
        </w:rPr>
        <w:t xml:space="preserve"> dell’Ufficio elettorale (Palazzo comunale, piazza Matteotti, 1)</w:t>
      </w:r>
      <w:r w:rsidR="00C479DC">
        <w:rPr>
          <w:color w:val="000000"/>
          <w:sz w:val="28"/>
          <w:szCs w:val="28"/>
        </w:rPr>
        <w:t>,</w:t>
      </w:r>
      <w:r w:rsidR="00C479DC" w:rsidRPr="00C479DC">
        <w:rPr>
          <w:color w:val="000000"/>
          <w:sz w:val="28"/>
          <w:szCs w:val="28"/>
        </w:rPr>
        <w:t xml:space="preserve"> in occasione del referendum costituzionale: domani l’Ufficio resterà aperto dalle ore 8 alle 18; domenica dalle ore 7 alle 21.</w:t>
      </w:r>
    </w:p>
    <w:p w14:paraId="4C3F15A0" w14:textId="7FBCC6A1" w:rsidR="00C479DC" w:rsidRPr="00C479DC" w:rsidRDefault="00C479DC" w:rsidP="00C479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C479DC">
        <w:rPr>
          <w:color w:val="000000"/>
          <w:sz w:val="28"/>
          <w:szCs w:val="28"/>
        </w:rPr>
        <w:t>Lunedì 23</w:t>
      </w:r>
      <w:r>
        <w:rPr>
          <w:color w:val="000000"/>
          <w:sz w:val="28"/>
          <w:szCs w:val="28"/>
        </w:rPr>
        <w:t xml:space="preserve"> marzo</w:t>
      </w:r>
      <w:r w:rsidRPr="00C479DC">
        <w:rPr>
          <w:color w:val="000000"/>
          <w:sz w:val="28"/>
          <w:szCs w:val="28"/>
        </w:rPr>
        <w:t xml:space="preserve">, secondo giorno di votazione, l’Ufficio dalle ore 7 prolungherà il proprio orario fino </w:t>
      </w:r>
      <w:r>
        <w:rPr>
          <w:color w:val="000000"/>
          <w:sz w:val="28"/>
          <w:szCs w:val="28"/>
        </w:rPr>
        <w:t xml:space="preserve">al termine, </w:t>
      </w:r>
      <w:r w:rsidRPr="00C479DC">
        <w:rPr>
          <w:color w:val="000000"/>
          <w:sz w:val="28"/>
          <w:szCs w:val="28"/>
        </w:rPr>
        <w:t xml:space="preserve">ore 15, </w:t>
      </w:r>
      <w:r>
        <w:rPr>
          <w:color w:val="000000"/>
          <w:sz w:val="28"/>
          <w:szCs w:val="28"/>
        </w:rPr>
        <w:t>d</w:t>
      </w:r>
      <w:r w:rsidRPr="00C479DC">
        <w:rPr>
          <w:color w:val="000000"/>
          <w:sz w:val="28"/>
          <w:szCs w:val="28"/>
        </w:rPr>
        <w:t>elle operazioni</w:t>
      </w:r>
      <w:r w:rsidRPr="00C479DC">
        <w:rPr>
          <w:color w:val="000000"/>
          <w:sz w:val="28"/>
          <w:szCs w:val="28"/>
        </w:rPr>
        <w:t xml:space="preserve"> di voto, ma funzionerà solo per il rilascio di tessere elettorali</w:t>
      </w:r>
      <w:r>
        <w:rPr>
          <w:color w:val="000000"/>
          <w:sz w:val="28"/>
          <w:szCs w:val="28"/>
        </w:rPr>
        <w:t xml:space="preserve"> e carte d’identità</w:t>
      </w:r>
      <w:r w:rsidRPr="00C479DC">
        <w:rPr>
          <w:color w:val="000000"/>
          <w:sz w:val="28"/>
          <w:szCs w:val="28"/>
        </w:rPr>
        <w:t>, come ne</w:t>
      </w:r>
      <w:r>
        <w:rPr>
          <w:color w:val="000000"/>
          <w:sz w:val="28"/>
          <w:szCs w:val="28"/>
        </w:rPr>
        <w:t>i</w:t>
      </w:r>
      <w:r w:rsidRPr="00C479DC">
        <w:rPr>
          <w:color w:val="000000"/>
          <w:sz w:val="28"/>
          <w:szCs w:val="28"/>
        </w:rPr>
        <w:t xml:space="preserve"> due giorni </w:t>
      </w:r>
      <w:r>
        <w:rPr>
          <w:color w:val="000000"/>
          <w:sz w:val="28"/>
          <w:szCs w:val="28"/>
        </w:rPr>
        <w:t>di domani e domenica d</w:t>
      </w:r>
      <w:r w:rsidRPr="00C479DC">
        <w:rPr>
          <w:color w:val="000000"/>
          <w:sz w:val="28"/>
          <w:szCs w:val="28"/>
        </w:rPr>
        <w:t xml:space="preserve">i apertura straordinaria.    </w:t>
      </w:r>
    </w:p>
    <w:p w14:paraId="255DDB75" w14:textId="77777777" w:rsidR="00C479DC" w:rsidRDefault="00C479DC" w:rsidP="00C479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C479DC">
        <w:rPr>
          <w:color w:val="000000"/>
          <w:sz w:val="28"/>
          <w:szCs w:val="28"/>
        </w:rPr>
        <w:t xml:space="preserve">Per richiedere la nuova tessera elettorale basta presentarsi all’Ufficio elettorale con il documento d’identità. Se la tessera elettorale è richiesta per altri, salvo per gli appartenenti al proprio nucleo familiare, è necessaria la delega. </w:t>
      </w:r>
    </w:p>
    <w:p w14:paraId="244262FA" w14:textId="256855EF" w:rsidR="00203CA6" w:rsidRPr="001A77D9" w:rsidRDefault="00C479DC" w:rsidP="00C479D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it-IT"/>
        </w:rPr>
      </w:pPr>
      <w:r w:rsidRPr="00C479DC">
        <w:rPr>
          <w:color w:val="000000"/>
          <w:sz w:val="28"/>
          <w:szCs w:val="28"/>
        </w:rPr>
        <w:t xml:space="preserve">Info Ufficio elettorale: </w:t>
      </w:r>
      <w:r w:rsidRPr="00C479DC">
        <w:rPr>
          <w:color w:val="000000"/>
          <w:sz w:val="28"/>
          <w:szCs w:val="28"/>
        </w:rPr>
        <w:t xml:space="preserve">anagrafe@comune.carmignano.po.it;  </w:t>
      </w:r>
      <w:r w:rsidRPr="00C479DC">
        <w:rPr>
          <w:color w:val="000000"/>
          <w:sz w:val="28"/>
          <w:szCs w:val="28"/>
        </w:rPr>
        <w:t xml:space="preserve"> demografici.carmignano@postacert.toscana.it; 055 8750241/055 8750245.</w:t>
      </w:r>
    </w:p>
    <w:sectPr w:rsidR="00203CA6" w:rsidRPr="001A77D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69E8864-F6AF-4205-B053-FE7DE9264A5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58B0ED2-598F-472C-A23B-3C4306150A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A5026E9-DFB6-4533-BAAF-41B63DBA99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90A4D65-F556-4502-818A-C9DA82B254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EB2"/>
    <w:multiLevelType w:val="multilevel"/>
    <w:tmpl w:val="AFC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39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03EBD"/>
    <w:rsid w:val="00150297"/>
    <w:rsid w:val="001813A1"/>
    <w:rsid w:val="001A77D9"/>
    <w:rsid w:val="00203CA6"/>
    <w:rsid w:val="00217E68"/>
    <w:rsid w:val="0027334B"/>
    <w:rsid w:val="002829C9"/>
    <w:rsid w:val="00293D21"/>
    <w:rsid w:val="002A0F23"/>
    <w:rsid w:val="002D4E7C"/>
    <w:rsid w:val="002D5E38"/>
    <w:rsid w:val="002E5D57"/>
    <w:rsid w:val="00383618"/>
    <w:rsid w:val="003C0774"/>
    <w:rsid w:val="003C6737"/>
    <w:rsid w:val="003F61C8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8657CA"/>
    <w:rsid w:val="009639F1"/>
    <w:rsid w:val="00973088"/>
    <w:rsid w:val="00986AC8"/>
    <w:rsid w:val="00A01E19"/>
    <w:rsid w:val="00A55A72"/>
    <w:rsid w:val="00A662F3"/>
    <w:rsid w:val="00A87A7C"/>
    <w:rsid w:val="00AA4776"/>
    <w:rsid w:val="00AA7BDE"/>
    <w:rsid w:val="00AF21CE"/>
    <w:rsid w:val="00B30846"/>
    <w:rsid w:val="00B660D3"/>
    <w:rsid w:val="00BC1CFF"/>
    <w:rsid w:val="00BE11AE"/>
    <w:rsid w:val="00BF0DD2"/>
    <w:rsid w:val="00C252C6"/>
    <w:rsid w:val="00C4655F"/>
    <w:rsid w:val="00C479DC"/>
    <w:rsid w:val="00C53376"/>
    <w:rsid w:val="00D41A95"/>
    <w:rsid w:val="00D5212C"/>
    <w:rsid w:val="00D55E20"/>
    <w:rsid w:val="00E075A5"/>
    <w:rsid w:val="00E11DE9"/>
    <w:rsid w:val="00E5702C"/>
    <w:rsid w:val="00E74E62"/>
    <w:rsid w:val="00E808AE"/>
    <w:rsid w:val="00F104AD"/>
    <w:rsid w:val="00F30306"/>
    <w:rsid w:val="00FB319C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2026-03-20T11:19:00Z</dcterms:created>
  <dcterms:modified xsi:type="dcterms:W3CDTF">2026-03-20T11:19:00Z</dcterms:modified>
</cp:coreProperties>
</file>