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6CC97280" w:rsidR="00CE6A56" w:rsidRDefault="00776F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9417B">
        <w:rPr>
          <w:b/>
          <w:bCs/>
          <w:color w:val="000000"/>
          <w:sz w:val="28"/>
          <w:szCs w:val="28"/>
        </w:rPr>
        <w:t>4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3BE8F4FA" w:rsidR="00CE6A56" w:rsidRDefault="00334B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Agricoltura. Il Comune promuove incontri sulla viticultura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5956981" w14:textId="2B041A1A" w:rsidR="00284DBF" w:rsidRDefault="00000000" w:rsidP="00284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284DBF">
        <w:rPr>
          <w:color w:val="000000"/>
          <w:sz w:val="28"/>
          <w:szCs w:val="28"/>
        </w:rPr>
        <w:t>Non solo la conferenza per proteggersi dalla Flavescenza dorata della vite, anche un incontro dedicato al futuro della viticultura e del turismo enogastronomico. Una due giorni</w:t>
      </w:r>
      <w:r w:rsidR="00334BF0">
        <w:rPr>
          <w:color w:val="000000"/>
          <w:sz w:val="28"/>
          <w:szCs w:val="28"/>
        </w:rPr>
        <w:t xml:space="preserve"> che il Comune </w:t>
      </w:r>
      <w:r w:rsidR="00284DBF">
        <w:rPr>
          <w:color w:val="000000"/>
          <w:sz w:val="28"/>
          <w:szCs w:val="28"/>
        </w:rPr>
        <w:t>dedica al vino, alle sue produzioni, a come difendersi da epidemie.</w:t>
      </w:r>
    </w:p>
    <w:p w14:paraId="09644FD1" w14:textId="7AEDEB6C" w:rsidR="00605C95" w:rsidRDefault="00284DBF" w:rsidP="00284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primo appuntamento</w:t>
      </w:r>
      <w:r w:rsidR="00605C95">
        <w:rPr>
          <w:color w:val="000000"/>
          <w:sz w:val="28"/>
          <w:szCs w:val="28"/>
        </w:rPr>
        <w:t>, m</w:t>
      </w:r>
      <w:r w:rsidR="00334BF0">
        <w:rPr>
          <w:color w:val="000000"/>
          <w:sz w:val="28"/>
          <w:szCs w:val="28"/>
        </w:rPr>
        <w:t>artedì</w:t>
      </w:r>
      <w:r w:rsidR="00605C95">
        <w:rPr>
          <w:color w:val="000000"/>
          <w:sz w:val="28"/>
          <w:szCs w:val="28"/>
        </w:rPr>
        <w:t xml:space="preserve"> 21 aprile (ore 1</w:t>
      </w:r>
      <w:r w:rsidR="00334BF0">
        <w:rPr>
          <w:color w:val="000000"/>
          <w:sz w:val="28"/>
          <w:szCs w:val="28"/>
        </w:rPr>
        <w:t>5</w:t>
      </w:r>
      <w:r w:rsidR="00605C95">
        <w:rPr>
          <w:color w:val="000000"/>
          <w:sz w:val="28"/>
          <w:szCs w:val="28"/>
        </w:rPr>
        <w:t>), al Centro dida</w:t>
      </w:r>
      <w:r w:rsidR="00334BF0">
        <w:rPr>
          <w:color w:val="000000"/>
          <w:sz w:val="28"/>
          <w:szCs w:val="28"/>
        </w:rPr>
        <w:t>ttic</w:t>
      </w:r>
      <w:r w:rsidR="00605C95">
        <w:rPr>
          <w:color w:val="000000"/>
          <w:sz w:val="28"/>
          <w:szCs w:val="28"/>
        </w:rPr>
        <w:t>o poli</w:t>
      </w:r>
      <w:r w:rsidR="00334BF0">
        <w:rPr>
          <w:color w:val="000000"/>
          <w:sz w:val="28"/>
          <w:szCs w:val="28"/>
        </w:rPr>
        <w:t>funzionale</w:t>
      </w:r>
      <w:r w:rsidR="00605C95">
        <w:rPr>
          <w:color w:val="000000"/>
          <w:sz w:val="28"/>
          <w:szCs w:val="28"/>
        </w:rPr>
        <w:t xml:space="preserve"> di Artimino (via della Chiesa, 1): il sindaco Edoardo Prestanti e l’assessore alle </w:t>
      </w:r>
      <w:r w:rsidR="00BA33B1">
        <w:rPr>
          <w:color w:val="000000"/>
          <w:sz w:val="28"/>
          <w:szCs w:val="28"/>
        </w:rPr>
        <w:t>A</w:t>
      </w:r>
      <w:r w:rsidR="00605C95">
        <w:rPr>
          <w:color w:val="000000"/>
          <w:sz w:val="28"/>
          <w:szCs w:val="28"/>
        </w:rPr>
        <w:t xml:space="preserve">ttività produttive Dario Di Giacomo dialogheranno </w:t>
      </w:r>
      <w:r w:rsidR="00605C95" w:rsidRPr="00605C95">
        <w:rPr>
          <w:color w:val="000000"/>
          <w:sz w:val="28"/>
          <w:szCs w:val="28"/>
        </w:rPr>
        <w:t xml:space="preserve">insieme </w:t>
      </w:r>
      <w:r w:rsidR="00605C95">
        <w:rPr>
          <w:color w:val="000000"/>
          <w:sz w:val="28"/>
          <w:szCs w:val="28"/>
        </w:rPr>
        <w:t>all</w:t>
      </w:r>
      <w:r>
        <w:rPr>
          <w:color w:val="000000"/>
          <w:sz w:val="28"/>
          <w:szCs w:val="28"/>
        </w:rPr>
        <w:t xml:space="preserve">’assessore regionale alle Attività produttive e al turismo </w:t>
      </w:r>
      <w:r w:rsidRPr="00284DBF">
        <w:rPr>
          <w:color w:val="000000"/>
          <w:sz w:val="28"/>
          <w:szCs w:val="28"/>
        </w:rPr>
        <w:t>Leonardo Marras</w:t>
      </w:r>
      <w:r w:rsidR="00605C95">
        <w:rPr>
          <w:color w:val="000000"/>
          <w:sz w:val="28"/>
          <w:szCs w:val="28"/>
        </w:rPr>
        <w:t xml:space="preserve"> </w:t>
      </w:r>
      <w:r w:rsidR="00BA33B1">
        <w:rPr>
          <w:color w:val="000000"/>
          <w:sz w:val="28"/>
          <w:szCs w:val="28"/>
        </w:rPr>
        <w:t>sul “</w:t>
      </w:r>
      <w:r w:rsidR="00605C95">
        <w:rPr>
          <w:color w:val="000000"/>
          <w:sz w:val="28"/>
          <w:szCs w:val="28"/>
        </w:rPr>
        <w:t>f</w:t>
      </w:r>
      <w:r w:rsidR="00605C95" w:rsidRPr="00605C95">
        <w:rPr>
          <w:color w:val="000000"/>
          <w:sz w:val="28"/>
          <w:szCs w:val="28"/>
        </w:rPr>
        <w:t>uturo della viticultura e dell'</w:t>
      </w:r>
      <w:proofErr w:type="spellStart"/>
      <w:r w:rsidR="00605C95" w:rsidRPr="00605C95">
        <w:rPr>
          <w:color w:val="000000"/>
          <w:sz w:val="28"/>
          <w:szCs w:val="28"/>
        </w:rPr>
        <w:t>eno</w:t>
      </w:r>
      <w:proofErr w:type="spellEnd"/>
      <w:r w:rsidR="00605C95" w:rsidRPr="00605C95">
        <w:rPr>
          <w:color w:val="000000"/>
          <w:sz w:val="28"/>
          <w:szCs w:val="28"/>
        </w:rPr>
        <w:t>-turismo nel territorio del Montalbano</w:t>
      </w:r>
      <w:r w:rsidR="00605C95">
        <w:rPr>
          <w:color w:val="000000"/>
          <w:sz w:val="28"/>
          <w:szCs w:val="28"/>
        </w:rPr>
        <w:t>”.</w:t>
      </w:r>
    </w:p>
    <w:p w14:paraId="50DAEB82" w14:textId="0892E848" w:rsidR="000C1CEA" w:rsidRPr="00284DBF" w:rsidRDefault="00605C95" w:rsidP="000C1CE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incontro aperto ad aziende e produttori agricoli, nonché ad imprese turistiche ed enogastronomiche, che precede</w:t>
      </w:r>
      <w:r w:rsidR="00334BF0">
        <w:rPr>
          <w:color w:val="000000"/>
          <w:sz w:val="28"/>
          <w:szCs w:val="28"/>
        </w:rPr>
        <w:t xml:space="preserve"> di un sol giorno, </w:t>
      </w:r>
      <w:r w:rsidRPr="00605C9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un’altra importante iniziativa</w:t>
      </w:r>
      <w:r w:rsidR="00334BF0" w:rsidRPr="00334BF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nelle parole dell’assessore Di Giacomo, già resa nota</w:t>
      </w:r>
      <w:r w:rsidR="00334BF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nel pomeriggio (ore 18.30) di </w:t>
      </w:r>
      <w:r w:rsidR="00334BF0">
        <w:rPr>
          <w:color w:val="000000"/>
          <w:sz w:val="28"/>
          <w:szCs w:val="28"/>
        </w:rPr>
        <w:t>mercol</w:t>
      </w:r>
      <w:r>
        <w:rPr>
          <w:color w:val="000000"/>
          <w:sz w:val="28"/>
          <w:szCs w:val="28"/>
        </w:rPr>
        <w:t>edì 22 aprile, nel Salone consiliare del Palazzo comunale (piazza Vittorio Emanuele II,  4) si occuperà con due agronomi (</w:t>
      </w:r>
      <w:r w:rsidR="000C1CEA">
        <w:rPr>
          <w:color w:val="000000"/>
          <w:sz w:val="28"/>
          <w:szCs w:val="28"/>
        </w:rPr>
        <w:t xml:space="preserve">Simone Randelli e Giacomo Chiariello) della Flavescenza dorata della vite, </w:t>
      </w:r>
      <w:r w:rsidR="000C1CEA" w:rsidRPr="000C1CEA">
        <w:rPr>
          <w:color w:val="000000"/>
          <w:sz w:val="28"/>
          <w:szCs w:val="28"/>
        </w:rPr>
        <w:t>«</w:t>
      </w:r>
      <w:r w:rsidR="000C1CEA">
        <w:rPr>
          <w:color w:val="000000"/>
          <w:sz w:val="28"/>
          <w:szCs w:val="28"/>
        </w:rPr>
        <w:t xml:space="preserve">una piaga </w:t>
      </w:r>
      <w:r w:rsidR="000C1CEA" w:rsidRPr="000C1CEA">
        <w:rPr>
          <w:color w:val="000000"/>
          <w:sz w:val="28"/>
          <w:szCs w:val="28"/>
        </w:rPr>
        <w:t>che colpisce anche a Carmignano»</w:t>
      </w:r>
      <w:r w:rsidR="000C1CEA">
        <w:rPr>
          <w:color w:val="000000"/>
          <w:sz w:val="28"/>
          <w:szCs w:val="28"/>
        </w:rPr>
        <w:t xml:space="preserve"> (Di Giacomo), che può seriamente compromettere produzioni e </w:t>
      </w:r>
      <w:r w:rsidR="00352D11">
        <w:rPr>
          <w:color w:val="000000"/>
          <w:sz w:val="28"/>
          <w:szCs w:val="28"/>
        </w:rPr>
        <w:t>vign</w:t>
      </w:r>
      <w:r w:rsidR="000C1CEA">
        <w:rPr>
          <w:color w:val="000000"/>
          <w:sz w:val="28"/>
          <w:szCs w:val="28"/>
        </w:rPr>
        <w:t>e</w:t>
      </w:r>
      <w:r w:rsidR="00352D11">
        <w:rPr>
          <w:color w:val="000000"/>
          <w:sz w:val="28"/>
          <w:szCs w:val="28"/>
        </w:rPr>
        <w:t>ti</w:t>
      </w:r>
      <w:r w:rsidR="000C1CEA">
        <w:rPr>
          <w:color w:val="000000"/>
          <w:sz w:val="28"/>
          <w:szCs w:val="28"/>
        </w:rPr>
        <w:t xml:space="preserve">. Insieme ai due agronomi, per un incontro che porta col Comune anche la firma di </w:t>
      </w:r>
      <w:proofErr w:type="spellStart"/>
      <w:r w:rsidR="000C1CEA">
        <w:rPr>
          <w:color w:val="000000"/>
          <w:sz w:val="28"/>
          <w:szCs w:val="28"/>
        </w:rPr>
        <w:t>BioDistretto</w:t>
      </w:r>
      <w:proofErr w:type="spellEnd"/>
      <w:r w:rsidR="000C1CEA">
        <w:rPr>
          <w:color w:val="000000"/>
          <w:sz w:val="28"/>
          <w:szCs w:val="28"/>
        </w:rPr>
        <w:t xml:space="preserve"> Montalbano e Distretto biologico del Montalbano, ancora il sindaco Prestanti e l’assessore Di Giacomo.  </w:t>
      </w:r>
    </w:p>
    <w:p w14:paraId="362D36ED" w14:textId="5E01F823" w:rsidR="00D86038" w:rsidRDefault="00284DBF" w:rsidP="00284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84DBF">
        <w:rPr>
          <w:color w:val="000000"/>
          <w:sz w:val="28"/>
          <w:szCs w:val="28"/>
        </w:rPr>
        <w:t>«</w:t>
      </w:r>
      <w:r w:rsidR="000C1CEA">
        <w:rPr>
          <w:color w:val="000000"/>
          <w:sz w:val="28"/>
          <w:szCs w:val="28"/>
        </w:rPr>
        <w:t xml:space="preserve">Due conferenze </w:t>
      </w:r>
      <w:r w:rsidRPr="00284DBF">
        <w:rPr>
          <w:color w:val="000000"/>
          <w:sz w:val="28"/>
          <w:szCs w:val="28"/>
        </w:rPr>
        <w:t xml:space="preserve">– </w:t>
      </w:r>
      <w:r w:rsidR="000C1CEA">
        <w:rPr>
          <w:color w:val="000000"/>
          <w:sz w:val="28"/>
          <w:szCs w:val="28"/>
        </w:rPr>
        <w:t>dice</w:t>
      </w:r>
      <w:r w:rsidRPr="00284DBF">
        <w:rPr>
          <w:color w:val="000000"/>
          <w:sz w:val="28"/>
          <w:szCs w:val="28"/>
        </w:rPr>
        <w:t xml:space="preserve"> Di Giacomo – </w:t>
      </w:r>
      <w:r w:rsidR="000C1CEA">
        <w:rPr>
          <w:color w:val="000000"/>
          <w:sz w:val="28"/>
          <w:szCs w:val="28"/>
        </w:rPr>
        <w:t xml:space="preserve">che concernono le prospettive del nostro territorio, la possibilità di promuovere un turismo </w:t>
      </w:r>
      <w:r w:rsidR="00BA33B1">
        <w:rPr>
          <w:color w:val="000000"/>
          <w:sz w:val="28"/>
          <w:szCs w:val="28"/>
        </w:rPr>
        <w:t>a</w:t>
      </w:r>
      <w:r w:rsidR="000C1CEA">
        <w:rPr>
          <w:color w:val="000000"/>
          <w:sz w:val="28"/>
          <w:szCs w:val="28"/>
        </w:rPr>
        <w:t xml:space="preserve"> misura d’ambiente, che richiede la salvaguardia del paesaggio e delle specie, su cui peraltro si incentrano anche importanti attività economiche e commerciali</w:t>
      </w:r>
      <w:r w:rsidR="00334BF0" w:rsidRPr="00334BF0">
        <w:rPr>
          <w:color w:val="000000"/>
          <w:sz w:val="28"/>
          <w:szCs w:val="28"/>
        </w:rPr>
        <w:t>»</w:t>
      </w:r>
      <w:r w:rsidRPr="00284DBF">
        <w:rPr>
          <w:color w:val="000000"/>
          <w:sz w:val="28"/>
          <w:szCs w:val="28"/>
        </w:rPr>
        <w:t xml:space="preserve">.  </w:t>
      </w:r>
    </w:p>
    <w:sectPr w:rsidR="00D8603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FDF8FED-ED24-4708-8F3A-51742D2BF17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DB19B5F-CF83-4AC6-ADCF-A8F3BDB425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C310D31-FE35-49E6-BAFA-AEA2CD5315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D48FF0F-BABE-4299-8A43-EBCEC9E2B6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C1CEA"/>
    <w:rsid w:val="001B7687"/>
    <w:rsid w:val="001C72F9"/>
    <w:rsid w:val="001E4500"/>
    <w:rsid w:val="001E65D2"/>
    <w:rsid w:val="001E6B20"/>
    <w:rsid w:val="00213E83"/>
    <w:rsid w:val="00243CF1"/>
    <w:rsid w:val="00284DBF"/>
    <w:rsid w:val="00294E26"/>
    <w:rsid w:val="002B49C5"/>
    <w:rsid w:val="002D43A5"/>
    <w:rsid w:val="00334BF0"/>
    <w:rsid w:val="00334DA1"/>
    <w:rsid w:val="00352D11"/>
    <w:rsid w:val="00396C7C"/>
    <w:rsid w:val="004119F4"/>
    <w:rsid w:val="00521453"/>
    <w:rsid w:val="005A31C7"/>
    <w:rsid w:val="005B7F79"/>
    <w:rsid w:val="00605C95"/>
    <w:rsid w:val="006113EB"/>
    <w:rsid w:val="0069277A"/>
    <w:rsid w:val="006B3FCD"/>
    <w:rsid w:val="00733609"/>
    <w:rsid w:val="00776F23"/>
    <w:rsid w:val="007A0F97"/>
    <w:rsid w:val="007D768B"/>
    <w:rsid w:val="00860F1E"/>
    <w:rsid w:val="00874FF4"/>
    <w:rsid w:val="0089417B"/>
    <w:rsid w:val="008F4BF5"/>
    <w:rsid w:val="00942D6B"/>
    <w:rsid w:val="009661EC"/>
    <w:rsid w:val="00A238A7"/>
    <w:rsid w:val="00AB5049"/>
    <w:rsid w:val="00AB6865"/>
    <w:rsid w:val="00AF193A"/>
    <w:rsid w:val="00B22ADC"/>
    <w:rsid w:val="00B95C74"/>
    <w:rsid w:val="00BA33B1"/>
    <w:rsid w:val="00BA3E74"/>
    <w:rsid w:val="00BC1AA2"/>
    <w:rsid w:val="00BC5EFC"/>
    <w:rsid w:val="00BD1960"/>
    <w:rsid w:val="00BD4581"/>
    <w:rsid w:val="00CE6A56"/>
    <w:rsid w:val="00D1111F"/>
    <w:rsid w:val="00D54210"/>
    <w:rsid w:val="00D647FE"/>
    <w:rsid w:val="00D86038"/>
    <w:rsid w:val="00E55510"/>
    <w:rsid w:val="00E8095B"/>
    <w:rsid w:val="00E80977"/>
    <w:rsid w:val="00F26E05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2026-04-14T08:58:00Z</dcterms:created>
  <dcterms:modified xsi:type="dcterms:W3CDTF">2026-04-14T09:07:00Z</dcterms:modified>
</cp:coreProperties>
</file>