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0F466" w14:textId="77777777" w:rsidR="0091385B" w:rsidRDefault="0091385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09BCAA6D" w14:textId="77777777" w:rsidR="0091385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37250E15" wp14:editId="239A182B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E2C202" w14:textId="77777777" w:rsidR="0091385B" w:rsidRDefault="0091385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0739993A" w14:textId="77777777" w:rsidR="0091385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47B7F905" w14:textId="77777777" w:rsidR="0091385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77D9226F" w14:textId="77777777" w:rsidR="0091385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</w:t>
      </w:r>
      <w:proofErr w:type="gramStart"/>
      <w:r>
        <w:rPr>
          <w:color w:val="000000"/>
          <w:sz w:val="24"/>
          <w:szCs w:val="24"/>
        </w:rPr>
        <w:t>PO«</w:t>
      </w:r>
      <w:proofErr w:type="gramEnd"/>
      <w:r>
        <w:rPr>
          <w:color w:val="000000"/>
          <w:sz w:val="24"/>
          <w:szCs w:val="24"/>
        </w:rPr>
        <w:t>»</w:t>
      </w:r>
    </w:p>
    <w:p w14:paraId="600AF28F" w14:textId="77777777" w:rsidR="0091385B" w:rsidRPr="0049209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492098">
        <w:rPr>
          <w:color w:val="000000"/>
          <w:sz w:val="24"/>
          <w:szCs w:val="24"/>
          <w:lang w:val="en-GB"/>
        </w:rPr>
        <w:t xml:space="preserve">Tel. 055 875011 | </w:t>
      </w:r>
      <w:r w:rsidR="0091385B">
        <w:fldChar w:fldCharType="begin"/>
      </w:r>
      <w:r w:rsidR="0091385B" w:rsidRPr="00F62DA2">
        <w:rPr>
          <w:lang w:val="en-GB"/>
        </w:rPr>
        <w:instrText>HYPERLINK "mailto:ufficiostampa@comune.carmignano.po.it" \h</w:instrText>
      </w:r>
      <w:r w:rsidR="0091385B">
        <w:fldChar w:fldCharType="separate"/>
      </w:r>
      <w:r w:rsidR="0091385B" w:rsidRPr="00492098">
        <w:rPr>
          <w:color w:val="0000FF"/>
          <w:sz w:val="24"/>
          <w:szCs w:val="24"/>
          <w:u w:val="single"/>
          <w:lang w:val="en-GB"/>
        </w:rPr>
        <w:t>ufficiostampa@comune.carmignano.po.it</w:t>
      </w:r>
      <w:r w:rsidR="0091385B">
        <w:fldChar w:fldCharType="end"/>
      </w:r>
    </w:p>
    <w:p w14:paraId="1F084A11" w14:textId="77777777" w:rsidR="0091385B" w:rsidRPr="00492098" w:rsidRDefault="0091385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1C0E3A28" w14:textId="77777777" w:rsidR="0091385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68D9CB0C" w14:textId="2EAF929B" w:rsidR="0091385B" w:rsidRDefault="005D6F6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96633F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/</w:t>
      </w:r>
      <w:r>
        <w:rPr>
          <w:b/>
          <w:bCs/>
          <w:color w:val="000000"/>
          <w:sz w:val="28"/>
          <w:szCs w:val="28"/>
        </w:rPr>
        <w:t>0</w:t>
      </w:r>
      <w:r>
        <w:rPr>
          <w:b/>
          <w:bCs/>
          <w:sz w:val="28"/>
          <w:szCs w:val="28"/>
        </w:rPr>
        <w:t>7/</w:t>
      </w:r>
      <w:r>
        <w:rPr>
          <w:b/>
          <w:bCs/>
          <w:color w:val="000000"/>
          <w:sz w:val="28"/>
          <w:szCs w:val="28"/>
        </w:rPr>
        <w:t>2026</w:t>
      </w:r>
    </w:p>
    <w:p w14:paraId="064F863F" w14:textId="77777777" w:rsidR="0091385B" w:rsidRDefault="0091385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5F3B12B3" w14:textId="765960E7" w:rsidR="0091385B" w:rsidRDefault="003364B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Eventi. Francesco d’Assisi</w:t>
      </w:r>
      <w:r w:rsidR="005D6F6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 </w:t>
      </w:r>
      <w:proofErr w:type="spellStart"/>
      <w:r>
        <w:rPr>
          <w:b/>
          <w:bCs/>
          <w:sz w:val="28"/>
          <w:szCs w:val="28"/>
        </w:rPr>
        <w:t>virtual</w:t>
      </w:r>
      <w:proofErr w:type="spellEnd"/>
      <w:r>
        <w:rPr>
          <w:b/>
          <w:bCs/>
          <w:sz w:val="28"/>
          <w:szCs w:val="28"/>
        </w:rPr>
        <w:t xml:space="preserve"> tour, al parco di Seano e al museo di Artimino</w:t>
      </w:r>
    </w:p>
    <w:p w14:paraId="5C282B9E" w14:textId="77777777" w:rsidR="005D6F62" w:rsidRDefault="005D6F6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50C5140C" w14:textId="745FD6C7" w:rsidR="00921756" w:rsidRDefault="00000000" w:rsidP="0096633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3ywatqm2fmcd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921756">
        <w:rPr>
          <w:color w:val="000000"/>
          <w:sz w:val="28"/>
          <w:szCs w:val="28"/>
        </w:rPr>
        <w:t xml:space="preserve">Una serata dedicata a S. Francesco. Il “Libero pensiero”, il ciclo di incontri promosso dall’associazione Parco museo, </w:t>
      </w:r>
      <w:r w:rsidR="006574FB">
        <w:rPr>
          <w:color w:val="000000"/>
          <w:sz w:val="28"/>
          <w:szCs w:val="28"/>
        </w:rPr>
        <w:t xml:space="preserve">nell’ambito di Carmignano Estate </w:t>
      </w:r>
      <w:r w:rsidR="00F62DA2">
        <w:rPr>
          <w:color w:val="000000"/>
          <w:sz w:val="28"/>
          <w:szCs w:val="28"/>
        </w:rPr>
        <w:t>2</w:t>
      </w:r>
      <w:r w:rsidR="006574FB">
        <w:rPr>
          <w:color w:val="000000"/>
          <w:sz w:val="28"/>
          <w:szCs w:val="28"/>
        </w:rPr>
        <w:t xml:space="preserve">026, </w:t>
      </w:r>
      <w:r w:rsidR="00921756">
        <w:rPr>
          <w:color w:val="000000"/>
          <w:sz w:val="28"/>
          <w:szCs w:val="28"/>
        </w:rPr>
        <w:t xml:space="preserve">offre, giovedì 16 luglio, ore 21.15, </w:t>
      </w:r>
      <w:r w:rsidR="006574FB">
        <w:rPr>
          <w:color w:val="000000"/>
          <w:sz w:val="28"/>
          <w:szCs w:val="28"/>
        </w:rPr>
        <w:t xml:space="preserve">anche col patrocinio della Provincia di Prato, </w:t>
      </w:r>
      <w:r w:rsidR="00921756">
        <w:rPr>
          <w:color w:val="000000"/>
          <w:sz w:val="28"/>
          <w:szCs w:val="28"/>
        </w:rPr>
        <w:t xml:space="preserve">nella splendida cornice dello stesso parco di Seano, una suggestiva serata su </w:t>
      </w:r>
      <w:r w:rsidR="003364BA">
        <w:rPr>
          <w:color w:val="000000"/>
          <w:sz w:val="28"/>
          <w:szCs w:val="28"/>
        </w:rPr>
        <w:t>“</w:t>
      </w:r>
      <w:r w:rsidR="003364BA" w:rsidRPr="00921756">
        <w:rPr>
          <w:color w:val="000000"/>
          <w:sz w:val="28"/>
          <w:szCs w:val="28"/>
        </w:rPr>
        <w:t>Francesco</w:t>
      </w:r>
      <w:r w:rsidR="00921756" w:rsidRPr="00921756">
        <w:rPr>
          <w:color w:val="000000"/>
          <w:sz w:val="28"/>
          <w:szCs w:val="28"/>
        </w:rPr>
        <w:t xml:space="preserve"> d'Assisi</w:t>
      </w:r>
      <w:r w:rsidR="00921756">
        <w:rPr>
          <w:color w:val="000000"/>
          <w:sz w:val="28"/>
          <w:szCs w:val="28"/>
        </w:rPr>
        <w:t>”,</w:t>
      </w:r>
      <w:r w:rsidR="00921756" w:rsidRPr="00921756">
        <w:rPr>
          <w:color w:val="000000"/>
          <w:sz w:val="28"/>
          <w:szCs w:val="28"/>
        </w:rPr>
        <w:t xml:space="preserve"> nell' ottocentesimo anniversario della morte. Il professore Marco Tavanti, docente dell</w:t>
      </w:r>
      <w:r w:rsidR="00921756">
        <w:rPr>
          <w:color w:val="000000"/>
          <w:sz w:val="28"/>
          <w:szCs w:val="28"/>
        </w:rPr>
        <w:t>’</w:t>
      </w:r>
      <w:r w:rsidR="00921756" w:rsidRPr="00921756">
        <w:rPr>
          <w:color w:val="000000"/>
          <w:sz w:val="28"/>
          <w:szCs w:val="28"/>
        </w:rPr>
        <w:t>Università di San Francisco (U</w:t>
      </w:r>
      <w:r w:rsidR="00921756">
        <w:rPr>
          <w:color w:val="000000"/>
          <w:sz w:val="28"/>
          <w:szCs w:val="28"/>
        </w:rPr>
        <w:t>sa</w:t>
      </w:r>
      <w:r w:rsidR="00921756" w:rsidRPr="00921756">
        <w:rPr>
          <w:color w:val="000000"/>
          <w:sz w:val="28"/>
          <w:szCs w:val="28"/>
        </w:rPr>
        <w:t xml:space="preserve">), in dialogo con Aldo Bondi e </w:t>
      </w:r>
      <w:r w:rsidR="00921756">
        <w:rPr>
          <w:color w:val="000000"/>
          <w:sz w:val="28"/>
          <w:szCs w:val="28"/>
        </w:rPr>
        <w:t>il s</w:t>
      </w:r>
      <w:r w:rsidR="00921756" w:rsidRPr="00921756">
        <w:rPr>
          <w:color w:val="000000"/>
          <w:sz w:val="28"/>
          <w:szCs w:val="28"/>
        </w:rPr>
        <w:t xml:space="preserve">indaco Edoardo Prestanti, presenterà il suo libro "Siamo Francesco. Le sette lezioni di leadership umanistica di San Francesco d'Assisi" </w:t>
      </w:r>
      <w:r w:rsidR="00921756">
        <w:rPr>
          <w:color w:val="000000"/>
          <w:sz w:val="28"/>
          <w:szCs w:val="28"/>
        </w:rPr>
        <w:t>(</w:t>
      </w:r>
      <w:r w:rsidR="00921756" w:rsidRPr="00921756">
        <w:rPr>
          <w:color w:val="000000"/>
          <w:sz w:val="28"/>
          <w:szCs w:val="28"/>
        </w:rPr>
        <w:t>Bene comune, 2026</w:t>
      </w:r>
      <w:r w:rsidR="003364BA">
        <w:rPr>
          <w:color w:val="000000"/>
          <w:sz w:val="28"/>
          <w:szCs w:val="28"/>
        </w:rPr>
        <w:t>, S. Francisco</w:t>
      </w:r>
      <w:r w:rsidR="00921756" w:rsidRPr="00921756">
        <w:rPr>
          <w:color w:val="000000"/>
          <w:sz w:val="28"/>
          <w:szCs w:val="28"/>
        </w:rPr>
        <w:t>.</w:t>
      </w:r>
      <w:r w:rsidR="00921756">
        <w:rPr>
          <w:color w:val="000000"/>
          <w:sz w:val="28"/>
          <w:szCs w:val="28"/>
        </w:rPr>
        <w:t>).</w:t>
      </w:r>
      <w:r w:rsidR="00921756" w:rsidRPr="00921756">
        <w:rPr>
          <w:color w:val="000000"/>
          <w:sz w:val="28"/>
          <w:szCs w:val="28"/>
        </w:rPr>
        <w:t xml:space="preserve"> </w:t>
      </w:r>
    </w:p>
    <w:p w14:paraId="5CB06316" w14:textId="469B6C2D" w:rsidR="00921756" w:rsidRDefault="00921756" w:rsidP="0096633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Un’opera che si</w:t>
      </w:r>
      <w:r w:rsidR="003364BA">
        <w:rPr>
          <w:color w:val="000000"/>
          <w:sz w:val="28"/>
          <w:szCs w:val="28"/>
        </w:rPr>
        <w:t>n</w:t>
      </w:r>
      <w:r>
        <w:rPr>
          <w:color w:val="000000"/>
          <w:sz w:val="28"/>
          <w:szCs w:val="28"/>
        </w:rPr>
        <w:t xml:space="preserve"> dal titolo manifesta la sua novità e originalità</w:t>
      </w:r>
      <w:r w:rsidR="003364B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rivolta com’è </w:t>
      </w:r>
      <w:r w:rsidRPr="00921756">
        <w:rPr>
          <w:color w:val="000000"/>
          <w:sz w:val="28"/>
          <w:szCs w:val="28"/>
        </w:rPr>
        <w:t xml:space="preserve">a riscoprire Francesco non semplicemente come santo medievale, di cui comunque fa emergere dettagli storici solitamente trascurati, ma come leader visionario i cui valori restano profondamente attuali e interpellano la coscienza </w:t>
      </w:r>
      <w:r>
        <w:rPr>
          <w:color w:val="000000"/>
          <w:sz w:val="28"/>
          <w:szCs w:val="28"/>
        </w:rPr>
        <w:t>contemporanea.</w:t>
      </w:r>
    </w:p>
    <w:p w14:paraId="62698FF5" w14:textId="3D74C88E" w:rsidR="0096633F" w:rsidRPr="0096633F" w:rsidRDefault="003364BA" w:rsidP="0096633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Eventi e appuntamenti che </w:t>
      </w:r>
      <w:r w:rsidR="0096633F">
        <w:rPr>
          <w:color w:val="000000"/>
          <w:sz w:val="28"/>
          <w:szCs w:val="28"/>
        </w:rPr>
        <w:t xml:space="preserve">giovedì </w:t>
      </w:r>
      <w:r>
        <w:rPr>
          <w:color w:val="000000"/>
          <w:sz w:val="28"/>
          <w:szCs w:val="28"/>
        </w:rPr>
        <w:t xml:space="preserve">mattina, </w:t>
      </w:r>
      <w:r w:rsidR="0096633F">
        <w:rPr>
          <w:color w:val="000000"/>
          <w:sz w:val="28"/>
          <w:szCs w:val="28"/>
        </w:rPr>
        <w:t>16</w:t>
      </w:r>
      <w:r w:rsidR="009A1684">
        <w:rPr>
          <w:color w:val="000000"/>
          <w:sz w:val="28"/>
          <w:szCs w:val="28"/>
        </w:rPr>
        <w:t xml:space="preserve"> luglio</w:t>
      </w:r>
      <w:r w:rsidR="0096633F">
        <w:rPr>
          <w:color w:val="000000"/>
          <w:sz w:val="28"/>
          <w:szCs w:val="28"/>
        </w:rPr>
        <w:t xml:space="preserve">, ore 11.30, </w:t>
      </w:r>
      <w:r>
        <w:rPr>
          <w:color w:val="000000"/>
          <w:sz w:val="28"/>
          <w:szCs w:val="28"/>
        </w:rPr>
        <w:t>avranno per scenario anche un altro luogo iconico di Carmignano, i</w:t>
      </w:r>
      <w:r w:rsidR="0096633F">
        <w:rPr>
          <w:color w:val="000000"/>
          <w:sz w:val="28"/>
          <w:szCs w:val="28"/>
        </w:rPr>
        <w:t xml:space="preserve">l museo archeologico “Francesco Nicosia” di Artimino, </w:t>
      </w:r>
      <w:r>
        <w:rPr>
          <w:color w:val="000000"/>
          <w:sz w:val="28"/>
          <w:szCs w:val="28"/>
        </w:rPr>
        <w:t xml:space="preserve">che ospiterà la presentazione </w:t>
      </w:r>
      <w:r w:rsidR="0096633F">
        <w:rPr>
          <w:color w:val="000000"/>
          <w:sz w:val="28"/>
          <w:szCs w:val="28"/>
        </w:rPr>
        <w:t>dei virtuali</w:t>
      </w:r>
      <w:r w:rsidR="0096633F" w:rsidRPr="0096633F">
        <w:rPr>
          <w:color w:val="000000"/>
          <w:sz w:val="28"/>
          <w:szCs w:val="28"/>
        </w:rPr>
        <w:t xml:space="preserve"> tour realizzati dall'Associazione dei </w:t>
      </w:r>
      <w:r w:rsidR="0096633F">
        <w:rPr>
          <w:color w:val="000000"/>
          <w:sz w:val="28"/>
          <w:szCs w:val="28"/>
        </w:rPr>
        <w:t>m</w:t>
      </w:r>
      <w:r w:rsidR="0096633F" w:rsidRPr="0096633F">
        <w:rPr>
          <w:color w:val="000000"/>
          <w:sz w:val="28"/>
          <w:szCs w:val="28"/>
        </w:rPr>
        <w:t xml:space="preserve">usei </w:t>
      </w:r>
      <w:r w:rsidR="0096633F">
        <w:rPr>
          <w:color w:val="000000"/>
          <w:sz w:val="28"/>
          <w:szCs w:val="28"/>
        </w:rPr>
        <w:t>a</w:t>
      </w:r>
      <w:r w:rsidR="0096633F" w:rsidRPr="0096633F">
        <w:rPr>
          <w:color w:val="000000"/>
          <w:sz w:val="28"/>
          <w:szCs w:val="28"/>
        </w:rPr>
        <w:t xml:space="preserve">rcheologici della </w:t>
      </w:r>
      <w:r w:rsidR="0096633F">
        <w:rPr>
          <w:color w:val="000000"/>
          <w:sz w:val="28"/>
          <w:szCs w:val="28"/>
        </w:rPr>
        <w:t>T</w:t>
      </w:r>
      <w:r w:rsidR="0096633F" w:rsidRPr="0096633F">
        <w:rPr>
          <w:color w:val="000000"/>
          <w:sz w:val="28"/>
          <w:szCs w:val="28"/>
        </w:rPr>
        <w:t>oscana</w:t>
      </w:r>
      <w:r w:rsidR="0096633F">
        <w:rPr>
          <w:color w:val="000000"/>
          <w:sz w:val="28"/>
          <w:szCs w:val="28"/>
        </w:rPr>
        <w:t>,</w:t>
      </w:r>
      <w:r w:rsidR="0096633F" w:rsidRPr="0096633F">
        <w:rPr>
          <w:color w:val="000000"/>
          <w:sz w:val="28"/>
          <w:szCs w:val="28"/>
        </w:rPr>
        <w:t xml:space="preserve"> con il contributo della Regione, nel</w:t>
      </w:r>
      <w:r w:rsidR="0096633F">
        <w:rPr>
          <w:color w:val="000000"/>
          <w:sz w:val="28"/>
          <w:szCs w:val="28"/>
        </w:rPr>
        <w:t>l’ambito del</w:t>
      </w:r>
      <w:r w:rsidR="0096633F" w:rsidRPr="0096633F">
        <w:rPr>
          <w:color w:val="000000"/>
          <w:sz w:val="28"/>
          <w:szCs w:val="28"/>
        </w:rPr>
        <w:t xml:space="preserve"> Progetto Etruschi </w:t>
      </w:r>
      <w:r w:rsidR="0096633F">
        <w:rPr>
          <w:color w:val="000000"/>
          <w:sz w:val="28"/>
          <w:szCs w:val="28"/>
        </w:rPr>
        <w:t>19</w:t>
      </w:r>
      <w:r w:rsidR="0096633F" w:rsidRPr="0096633F">
        <w:rPr>
          <w:color w:val="000000"/>
          <w:sz w:val="28"/>
          <w:szCs w:val="28"/>
        </w:rPr>
        <w:t>85/2</w:t>
      </w:r>
      <w:r w:rsidR="0096633F">
        <w:rPr>
          <w:color w:val="000000"/>
          <w:sz w:val="28"/>
          <w:szCs w:val="28"/>
        </w:rPr>
        <w:t>02</w:t>
      </w:r>
      <w:r w:rsidR="0096633F" w:rsidRPr="0096633F">
        <w:rPr>
          <w:color w:val="000000"/>
          <w:sz w:val="28"/>
          <w:szCs w:val="28"/>
        </w:rPr>
        <w:t>5</w:t>
      </w:r>
      <w:r w:rsidR="0096633F">
        <w:rPr>
          <w:color w:val="000000"/>
          <w:sz w:val="28"/>
          <w:szCs w:val="28"/>
        </w:rPr>
        <w:t>.</w:t>
      </w:r>
    </w:p>
    <w:p w14:paraId="1D1AA388" w14:textId="1A3948B3" w:rsidR="0096633F" w:rsidRPr="0096633F" w:rsidRDefault="0096633F" w:rsidP="0096633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Alla presentazione interverranno: l’assessore regionale alla Cultura Cristina Manetti, il sindaco Edoardo Prestanti, Chiara </w:t>
      </w:r>
      <w:r w:rsidRPr="0096633F">
        <w:rPr>
          <w:color w:val="000000"/>
          <w:sz w:val="28"/>
          <w:szCs w:val="28"/>
        </w:rPr>
        <w:t>Moltucci Regione Toscana</w:t>
      </w:r>
      <w:r>
        <w:rPr>
          <w:color w:val="000000"/>
          <w:sz w:val="28"/>
          <w:szCs w:val="28"/>
        </w:rPr>
        <w:t xml:space="preserve">, </w:t>
      </w:r>
      <w:r w:rsidRPr="0096633F">
        <w:rPr>
          <w:color w:val="000000"/>
          <w:sz w:val="28"/>
          <w:szCs w:val="28"/>
        </w:rPr>
        <w:t xml:space="preserve">Andrea Vanni Desideri </w:t>
      </w:r>
      <w:r>
        <w:rPr>
          <w:color w:val="000000"/>
          <w:sz w:val="28"/>
          <w:szCs w:val="28"/>
        </w:rPr>
        <w:t>p</w:t>
      </w:r>
      <w:r w:rsidRPr="0096633F">
        <w:rPr>
          <w:color w:val="000000"/>
          <w:sz w:val="28"/>
          <w:szCs w:val="28"/>
        </w:rPr>
        <w:t>residente dell'Associ</w:t>
      </w:r>
      <w:r>
        <w:rPr>
          <w:color w:val="000000"/>
          <w:sz w:val="28"/>
          <w:szCs w:val="28"/>
        </w:rPr>
        <w:t>a</w:t>
      </w:r>
      <w:r w:rsidRPr="0096633F">
        <w:rPr>
          <w:color w:val="000000"/>
          <w:sz w:val="28"/>
          <w:szCs w:val="28"/>
        </w:rPr>
        <w:t xml:space="preserve">zione </w:t>
      </w:r>
      <w:r>
        <w:rPr>
          <w:color w:val="000000"/>
          <w:sz w:val="28"/>
          <w:szCs w:val="28"/>
        </w:rPr>
        <w:t>m</w:t>
      </w:r>
      <w:r w:rsidRPr="0096633F">
        <w:rPr>
          <w:color w:val="000000"/>
          <w:sz w:val="28"/>
          <w:szCs w:val="28"/>
        </w:rPr>
        <w:t xml:space="preserve">usei </w:t>
      </w:r>
      <w:r>
        <w:rPr>
          <w:color w:val="000000"/>
          <w:sz w:val="28"/>
          <w:szCs w:val="28"/>
        </w:rPr>
        <w:t>a</w:t>
      </w:r>
      <w:r w:rsidRPr="0096633F">
        <w:rPr>
          <w:color w:val="000000"/>
          <w:sz w:val="28"/>
          <w:szCs w:val="28"/>
        </w:rPr>
        <w:t>rcheologici della Toscana (A</w:t>
      </w:r>
      <w:r>
        <w:rPr>
          <w:color w:val="000000"/>
          <w:sz w:val="28"/>
          <w:szCs w:val="28"/>
        </w:rPr>
        <w:t>mat).</w:t>
      </w:r>
    </w:p>
    <w:p w14:paraId="2C4553C4" w14:textId="4E5A6A9B" w:rsidR="0096633F" w:rsidRDefault="0096633F" w:rsidP="0096633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Alla presentazione interverrà anche A</w:t>
      </w:r>
      <w:r w:rsidRPr="0096633F">
        <w:rPr>
          <w:color w:val="000000"/>
          <w:sz w:val="28"/>
          <w:szCs w:val="28"/>
        </w:rPr>
        <w:t>lessandro Rissone</w:t>
      </w:r>
      <w:r>
        <w:rPr>
          <w:color w:val="000000"/>
          <w:sz w:val="28"/>
          <w:szCs w:val="28"/>
        </w:rPr>
        <w:t>,</w:t>
      </w:r>
      <w:r w:rsidRPr="0096633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del laboratorio di Geografia applicata (</w:t>
      </w:r>
      <w:proofErr w:type="spellStart"/>
      <w:r w:rsidRPr="0096633F">
        <w:rPr>
          <w:color w:val="000000"/>
          <w:sz w:val="28"/>
          <w:szCs w:val="28"/>
        </w:rPr>
        <w:t>LabGeo</w:t>
      </w:r>
      <w:proofErr w:type="spellEnd"/>
      <w:r>
        <w:rPr>
          <w:color w:val="000000"/>
          <w:sz w:val="28"/>
          <w:szCs w:val="28"/>
        </w:rPr>
        <w:t>)</w:t>
      </w:r>
      <w:r w:rsidRPr="0096633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dell’</w:t>
      </w:r>
      <w:r w:rsidRPr="0096633F">
        <w:rPr>
          <w:color w:val="000000"/>
          <w:sz w:val="28"/>
          <w:szCs w:val="28"/>
        </w:rPr>
        <w:t>Università di Firenze</w:t>
      </w:r>
      <w:r>
        <w:rPr>
          <w:color w:val="000000"/>
          <w:sz w:val="28"/>
          <w:szCs w:val="28"/>
        </w:rPr>
        <w:t>,</w:t>
      </w:r>
      <w:r w:rsidRPr="0096633F">
        <w:rPr>
          <w:color w:val="000000"/>
          <w:sz w:val="28"/>
          <w:szCs w:val="28"/>
        </w:rPr>
        <w:t xml:space="preserve"> che ha realizzato i </w:t>
      </w:r>
      <w:proofErr w:type="spellStart"/>
      <w:r w:rsidRPr="0096633F">
        <w:rPr>
          <w:color w:val="000000"/>
          <w:sz w:val="28"/>
          <w:szCs w:val="28"/>
        </w:rPr>
        <w:t>virtual</w:t>
      </w:r>
      <w:proofErr w:type="spellEnd"/>
      <w:r w:rsidRPr="0096633F">
        <w:rPr>
          <w:color w:val="000000"/>
          <w:sz w:val="28"/>
          <w:szCs w:val="28"/>
        </w:rPr>
        <w:t xml:space="preserve"> tou</w:t>
      </w:r>
      <w:r>
        <w:rPr>
          <w:color w:val="000000"/>
          <w:sz w:val="28"/>
          <w:szCs w:val="28"/>
        </w:rPr>
        <w:t>r.</w:t>
      </w:r>
    </w:p>
    <w:sectPr w:rsidR="0096633F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2EB753F-F7F1-4E6B-83C3-08F6EFAA7E7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3D9BFFA7-306B-44FA-B8F7-7BC6C7B916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EA6DC7F-0109-4A62-B4EC-ED4939A5D7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A779180-24DC-4260-B000-1F01D3BA47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85B"/>
    <w:rsid w:val="00130748"/>
    <w:rsid w:val="003364BA"/>
    <w:rsid w:val="00492098"/>
    <w:rsid w:val="005D6F62"/>
    <w:rsid w:val="006574FB"/>
    <w:rsid w:val="0091385B"/>
    <w:rsid w:val="00921756"/>
    <w:rsid w:val="00936E6F"/>
    <w:rsid w:val="0096633F"/>
    <w:rsid w:val="009A1684"/>
    <w:rsid w:val="00F6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166F3"/>
  <w15:docId w15:val="{86B93517-CD40-4CFB-9DED-CF88C4CA7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D6F6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6F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7</cp:revision>
  <dcterms:created xsi:type="dcterms:W3CDTF">2026-07-13T14:53:00Z</dcterms:created>
  <dcterms:modified xsi:type="dcterms:W3CDTF">2026-07-14T08:27:00Z</dcterms:modified>
</cp:coreProperties>
</file>