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0F466" w14:textId="77777777" w:rsidR="0091385B" w:rsidRDefault="0091385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09BCAA6D" w14:textId="77777777" w:rsidR="0091385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37250E15" wp14:editId="239A182B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E2C202" w14:textId="77777777" w:rsidR="0091385B" w:rsidRDefault="0091385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0739993A" w14:textId="77777777" w:rsidR="0091385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47B7F905" w14:textId="77777777" w:rsidR="0091385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77D9226F" w14:textId="77777777" w:rsidR="0091385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</w:t>
      </w:r>
      <w:proofErr w:type="gramStart"/>
      <w:r>
        <w:rPr>
          <w:color w:val="000000"/>
          <w:sz w:val="24"/>
          <w:szCs w:val="24"/>
        </w:rPr>
        <w:t>PO«</w:t>
      </w:r>
      <w:proofErr w:type="gramEnd"/>
      <w:r>
        <w:rPr>
          <w:color w:val="000000"/>
          <w:sz w:val="24"/>
          <w:szCs w:val="24"/>
        </w:rPr>
        <w:t>»</w:t>
      </w:r>
    </w:p>
    <w:p w14:paraId="600AF28F" w14:textId="77777777" w:rsidR="0091385B" w:rsidRPr="0049209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en-GB"/>
        </w:rPr>
      </w:pPr>
      <w:r w:rsidRPr="00492098">
        <w:rPr>
          <w:color w:val="000000"/>
          <w:sz w:val="24"/>
          <w:szCs w:val="24"/>
          <w:lang w:val="en-GB"/>
        </w:rPr>
        <w:t xml:space="preserve">Tel. 055 875011 | </w:t>
      </w:r>
      <w:hyperlink r:id="rId5">
        <w:r w:rsidR="0091385B" w:rsidRPr="00492098">
          <w:rPr>
            <w:color w:val="0000FF"/>
            <w:sz w:val="24"/>
            <w:szCs w:val="24"/>
            <w:u w:val="single"/>
            <w:lang w:val="en-GB"/>
          </w:rPr>
          <w:t>ufficiostampa@comune.carmignano.po.it</w:t>
        </w:r>
      </w:hyperlink>
    </w:p>
    <w:p w14:paraId="1F084A11" w14:textId="77777777" w:rsidR="0091385B" w:rsidRPr="00492098" w:rsidRDefault="0091385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en-GB"/>
        </w:rPr>
      </w:pPr>
    </w:p>
    <w:p w14:paraId="1C0E3A28" w14:textId="77777777" w:rsidR="0091385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68D9CB0C" w14:textId="5D95FE6B" w:rsidR="0091385B" w:rsidRDefault="005D6F6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26519E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/</w:t>
      </w:r>
      <w:r>
        <w:rPr>
          <w:b/>
          <w:bCs/>
          <w:color w:val="000000"/>
          <w:sz w:val="28"/>
          <w:szCs w:val="28"/>
        </w:rPr>
        <w:t>0</w:t>
      </w:r>
      <w:r>
        <w:rPr>
          <w:b/>
          <w:bCs/>
          <w:sz w:val="28"/>
          <w:szCs w:val="28"/>
        </w:rPr>
        <w:t>7/</w:t>
      </w:r>
      <w:r>
        <w:rPr>
          <w:b/>
          <w:bCs/>
          <w:color w:val="000000"/>
          <w:sz w:val="28"/>
          <w:szCs w:val="28"/>
        </w:rPr>
        <w:t>2026</w:t>
      </w:r>
    </w:p>
    <w:p w14:paraId="064F863F" w14:textId="77777777" w:rsidR="0091385B" w:rsidRDefault="0091385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C282B9E" w14:textId="77CEEBA0" w:rsidR="005D6F62" w:rsidRDefault="0026519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Virt</w:t>
      </w:r>
      <w:r w:rsidR="003364BA">
        <w:rPr>
          <w:b/>
          <w:bCs/>
          <w:sz w:val="28"/>
          <w:szCs w:val="28"/>
        </w:rPr>
        <w:t>ual tour</w:t>
      </w:r>
      <w:r>
        <w:rPr>
          <w:b/>
          <w:bCs/>
          <w:sz w:val="28"/>
          <w:szCs w:val="28"/>
        </w:rPr>
        <w:t xml:space="preserve">. Anche il museo di Artimino </w:t>
      </w:r>
      <w:r w:rsidR="00AD3A57">
        <w:rPr>
          <w:b/>
          <w:bCs/>
          <w:sz w:val="28"/>
          <w:szCs w:val="28"/>
        </w:rPr>
        <w:t>si visita da remoto</w:t>
      </w:r>
    </w:p>
    <w:p w14:paraId="28B85FB7" w14:textId="77777777" w:rsidR="0026519E" w:rsidRDefault="0026519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5AD1B790" w14:textId="77777777" w:rsidR="00C54F7E" w:rsidRDefault="00000000" w:rsidP="0096633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3ywatqm2fmcd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921756">
        <w:rPr>
          <w:color w:val="000000"/>
          <w:sz w:val="28"/>
          <w:szCs w:val="28"/>
        </w:rPr>
        <w:t xml:space="preserve">Una </w:t>
      </w:r>
      <w:r w:rsidR="00C54F7E">
        <w:rPr>
          <w:color w:val="000000"/>
          <w:sz w:val="28"/>
          <w:szCs w:val="28"/>
        </w:rPr>
        <w:t xml:space="preserve">visita nei musei archeologici toscani, da remoto, davanti al pc e con lo smartphone: sono i </w:t>
      </w:r>
      <w:r w:rsidR="00C54F7E" w:rsidRPr="00C54F7E">
        <w:rPr>
          <w:color w:val="000000"/>
          <w:sz w:val="28"/>
          <w:szCs w:val="28"/>
        </w:rPr>
        <w:t>virtuali tour</w:t>
      </w:r>
      <w:r w:rsidR="00C54F7E">
        <w:rPr>
          <w:color w:val="000000"/>
          <w:sz w:val="28"/>
          <w:szCs w:val="28"/>
        </w:rPr>
        <w:t>,</w:t>
      </w:r>
      <w:r w:rsidR="00C54F7E" w:rsidRPr="00C54F7E">
        <w:rPr>
          <w:color w:val="000000"/>
          <w:sz w:val="28"/>
          <w:szCs w:val="28"/>
        </w:rPr>
        <w:t xml:space="preserve"> realizzati dall'Associazione dei musei archeologici della Toscana</w:t>
      </w:r>
      <w:r w:rsidR="00C54F7E">
        <w:rPr>
          <w:color w:val="000000"/>
          <w:sz w:val="28"/>
          <w:szCs w:val="28"/>
        </w:rPr>
        <w:t xml:space="preserve"> (Amat)</w:t>
      </w:r>
      <w:r w:rsidR="00C54F7E" w:rsidRPr="00C54F7E">
        <w:rPr>
          <w:color w:val="000000"/>
          <w:sz w:val="28"/>
          <w:szCs w:val="28"/>
        </w:rPr>
        <w:t>, con il contributo della Regione, nell’ambito del Progetto Etruschi 1985/2025</w:t>
      </w:r>
      <w:r w:rsidR="00C54F7E">
        <w:rPr>
          <w:color w:val="000000"/>
          <w:sz w:val="28"/>
          <w:szCs w:val="28"/>
        </w:rPr>
        <w:t>, presentati stamani al museo di Artimino.</w:t>
      </w:r>
    </w:p>
    <w:p w14:paraId="5BCB0F20" w14:textId="7B9AC978" w:rsidR="00AD3A57" w:rsidRDefault="00C54F7E" w:rsidP="0096633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E’</w:t>
      </w:r>
      <w:proofErr w:type="gramEnd"/>
      <w:r>
        <w:rPr>
          <w:color w:val="000000"/>
          <w:sz w:val="28"/>
          <w:szCs w:val="28"/>
        </w:rPr>
        <w:t xml:space="preserve"> stato il presidente dell’Amat Andrea Vanni Desideri </w:t>
      </w:r>
      <w:r w:rsidR="0026519E">
        <w:rPr>
          <w:color w:val="000000"/>
          <w:sz w:val="28"/>
          <w:szCs w:val="28"/>
        </w:rPr>
        <w:t>ad illustrare</w:t>
      </w:r>
      <w:r>
        <w:rPr>
          <w:color w:val="000000"/>
          <w:sz w:val="28"/>
          <w:szCs w:val="28"/>
        </w:rPr>
        <w:t xml:space="preserve"> il progetto, indicando nel museo di Artimino, come da messaggio dell’assessore regionale alla Cultura Cristina Manetti, “un luogo vivo e attivo per presentare un prodotto nuovo”, che nelle intenzioni dichiarate dall’associazione dei musei ha lo scopo </w:t>
      </w:r>
      <w:r w:rsidRPr="00C54F7E">
        <w:rPr>
          <w:color w:val="000000"/>
          <w:sz w:val="28"/>
          <w:szCs w:val="28"/>
        </w:rPr>
        <w:t>«</w:t>
      </w:r>
      <w:r w:rsidR="00945BF8">
        <w:rPr>
          <w:color w:val="000000"/>
          <w:sz w:val="28"/>
          <w:szCs w:val="28"/>
        </w:rPr>
        <w:t xml:space="preserve">di valorizzare il ruolo e accrescere la conoscenza </w:t>
      </w:r>
      <w:r w:rsidR="0026519E">
        <w:rPr>
          <w:color w:val="000000"/>
          <w:sz w:val="28"/>
          <w:szCs w:val="28"/>
        </w:rPr>
        <w:t xml:space="preserve">dei musei archeologici, </w:t>
      </w:r>
      <w:r w:rsidR="00945BF8">
        <w:rPr>
          <w:color w:val="000000"/>
          <w:sz w:val="28"/>
          <w:szCs w:val="28"/>
        </w:rPr>
        <w:t>utilizzando tutti gli strumenti che la contemporaneità mette a disposizione</w:t>
      </w:r>
      <w:r w:rsidRPr="00C54F7E">
        <w:rPr>
          <w:color w:val="000000"/>
          <w:sz w:val="28"/>
          <w:szCs w:val="28"/>
        </w:rPr>
        <w:t>»</w:t>
      </w:r>
      <w:r w:rsidR="00945BF8">
        <w:rPr>
          <w:color w:val="000000"/>
          <w:sz w:val="28"/>
          <w:szCs w:val="28"/>
        </w:rPr>
        <w:t xml:space="preserve">. E in effetti sarà possibile </w:t>
      </w:r>
      <w:r w:rsidR="00AD3A57">
        <w:rPr>
          <w:color w:val="000000"/>
          <w:sz w:val="28"/>
          <w:szCs w:val="28"/>
        </w:rPr>
        <w:t>pene</w:t>
      </w:r>
      <w:r w:rsidR="00945BF8">
        <w:rPr>
          <w:color w:val="000000"/>
          <w:sz w:val="28"/>
          <w:szCs w:val="28"/>
        </w:rPr>
        <w:t xml:space="preserve">trare </w:t>
      </w:r>
      <w:r w:rsidR="00AD3A57">
        <w:rPr>
          <w:color w:val="000000"/>
          <w:sz w:val="28"/>
          <w:szCs w:val="28"/>
        </w:rPr>
        <w:t xml:space="preserve">on line </w:t>
      </w:r>
      <w:r w:rsidR="00945BF8">
        <w:rPr>
          <w:color w:val="000000"/>
          <w:sz w:val="28"/>
          <w:szCs w:val="28"/>
        </w:rPr>
        <w:t xml:space="preserve">i dieci musei selezionati, tra cui quello di Artimino, </w:t>
      </w:r>
      <w:r w:rsidR="00AD3A57">
        <w:rPr>
          <w:color w:val="000000"/>
          <w:sz w:val="28"/>
          <w:szCs w:val="28"/>
        </w:rPr>
        <w:t xml:space="preserve">definito dal sindaco Edoardo Prestanti, </w:t>
      </w:r>
      <w:r w:rsidR="00AD3A57" w:rsidRPr="00AD3A57">
        <w:rPr>
          <w:color w:val="000000"/>
          <w:sz w:val="28"/>
          <w:szCs w:val="28"/>
        </w:rPr>
        <w:t>presente con l’assessore alla Cultura Maria Cristina Monni e la direttrice Maria Chiara Bettini</w:t>
      </w:r>
      <w:r w:rsidR="00AD3A57">
        <w:rPr>
          <w:color w:val="000000"/>
          <w:sz w:val="28"/>
          <w:szCs w:val="28"/>
        </w:rPr>
        <w:t xml:space="preserve">, </w:t>
      </w:r>
      <w:r w:rsidR="00945BF8" w:rsidRPr="00945BF8">
        <w:rPr>
          <w:color w:val="000000"/>
          <w:sz w:val="28"/>
          <w:szCs w:val="28"/>
        </w:rPr>
        <w:t>«</w:t>
      </w:r>
      <w:r w:rsidR="00945BF8">
        <w:rPr>
          <w:color w:val="000000"/>
          <w:sz w:val="28"/>
          <w:szCs w:val="28"/>
        </w:rPr>
        <w:t>il gioiello del nostro parco archeologico</w:t>
      </w:r>
      <w:r w:rsidR="00945BF8" w:rsidRPr="00945BF8">
        <w:rPr>
          <w:color w:val="000000"/>
          <w:sz w:val="28"/>
          <w:szCs w:val="28"/>
        </w:rPr>
        <w:t>»</w:t>
      </w:r>
      <w:r w:rsidR="00AD3A57">
        <w:rPr>
          <w:color w:val="000000"/>
          <w:sz w:val="28"/>
          <w:szCs w:val="28"/>
        </w:rPr>
        <w:t>.</w:t>
      </w:r>
    </w:p>
    <w:p w14:paraId="2C4553C4" w14:textId="56FD767A" w:rsidR="0096633F" w:rsidRDefault="00945BF8" w:rsidP="0096633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Materiali multimediali</w:t>
      </w:r>
      <w:r w:rsidR="009B5B93">
        <w:rPr>
          <w:color w:val="000000"/>
          <w:sz w:val="28"/>
          <w:szCs w:val="28"/>
        </w:rPr>
        <w:t xml:space="preserve">, illustrati da Alessandro Rissone, </w:t>
      </w:r>
      <w:r>
        <w:rPr>
          <w:color w:val="000000"/>
          <w:sz w:val="28"/>
          <w:szCs w:val="28"/>
        </w:rPr>
        <w:t xml:space="preserve">costruiti ed elaborati dal </w:t>
      </w:r>
      <w:r w:rsidRPr="00945BF8">
        <w:rPr>
          <w:color w:val="000000"/>
          <w:sz w:val="28"/>
          <w:szCs w:val="28"/>
        </w:rPr>
        <w:t>laboratorio di Geografia applicata (</w:t>
      </w:r>
      <w:proofErr w:type="spellStart"/>
      <w:r w:rsidRPr="00945BF8">
        <w:rPr>
          <w:color w:val="000000"/>
          <w:sz w:val="28"/>
          <w:szCs w:val="28"/>
        </w:rPr>
        <w:t>LabGeo</w:t>
      </w:r>
      <w:proofErr w:type="spellEnd"/>
      <w:r w:rsidRPr="00945BF8">
        <w:rPr>
          <w:color w:val="000000"/>
          <w:sz w:val="28"/>
          <w:szCs w:val="28"/>
        </w:rPr>
        <w:t xml:space="preserve">) dell’Università di Firenze, che </w:t>
      </w:r>
      <w:r w:rsidR="009B5B93" w:rsidRPr="009B5B93">
        <w:rPr>
          <w:color w:val="000000"/>
          <w:sz w:val="28"/>
          <w:szCs w:val="28"/>
        </w:rPr>
        <w:t>saranno a disposizione dei virtuali visitatori</w:t>
      </w:r>
      <w:r w:rsidR="009B5B93">
        <w:rPr>
          <w:color w:val="000000"/>
          <w:sz w:val="28"/>
          <w:szCs w:val="28"/>
        </w:rPr>
        <w:t xml:space="preserve"> e </w:t>
      </w:r>
      <w:r w:rsidR="0026519E">
        <w:rPr>
          <w:color w:val="000000"/>
          <w:sz w:val="28"/>
          <w:szCs w:val="28"/>
        </w:rPr>
        <w:t xml:space="preserve">che </w:t>
      </w:r>
      <w:r w:rsidR="009B5B93">
        <w:rPr>
          <w:color w:val="000000"/>
          <w:sz w:val="28"/>
          <w:szCs w:val="28"/>
        </w:rPr>
        <w:t>consent</w:t>
      </w:r>
      <w:r w:rsidR="0026519E">
        <w:rPr>
          <w:color w:val="000000"/>
          <w:sz w:val="28"/>
          <w:szCs w:val="28"/>
        </w:rPr>
        <w:t>iranno</w:t>
      </w:r>
      <w:r w:rsidR="009B5B93">
        <w:rPr>
          <w:color w:val="000000"/>
          <w:sz w:val="28"/>
          <w:szCs w:val="28"/>
        </w:rPr>
        <w:t xml:space="preserve"> di scoprire</w:t>
      </w:r>
      <w:r w:rsidR="00AD3A57">
        <w:rPr>
          <w:color w:val="000000"/>
          <w:sz w:val="28"/>
          <w:szCs w:val="28"/>
        </w:rPr>
        <w:t>,</w:t>
      </w:r>
      <w:r w:rsidR="009B5B93">
        <w:rPr>
          <w:color w:val="000000"/>
          <w:sz w:val="28"/>
          <w:szCs w:val="28"/>
        </w:rPr>
        <w:t xml:space="preserve"> </w:t>
      </w:r>
      <w:r w:rsidR="00AD3A57">
        <w:rPr>
          <w:color w:val="000000"/>
          <w:sz w:val="28"/>
          <w:szCs w:val="28"/>
        </w:rPr>
        <w:t xml:space="preserve">“da vicino”, </w:t>
      </w:r>
      <w:r w:rsidR="009B5B93">
        <w:rPr>
          <w:color w:val="000000"/>
          <w:sz w:val="28"/>
          <w:szCs w:val="28"/>
        </w:rPr>
        <w:t xml:space="preserve">i più piccoli particolari dei pregiati tesori di testimonianze etrusche in mostra. Il tutto corredato da immagini ad alta definizione, dentro itinerari e percorsi che appaiono molto reali, </w:t>
      </w:r>
      <w:r w:rsidR="009B5B93" w:rsidRPr="009B5B93">
        <w:rPr>
          <w:color w:val="000000"/>
          <w:sz w:val="28"/>
          <w:szCs w:val="28"/>
        </w:rPr>
        <w:t>«</w:t>
      </w:r>
      <w:r w:rsidR="009B5B93">
        <w:rPr>
          <w:color w:val="000000"/>
          <w:sz w:val="28"/>
          <w:szCs w:val="28"/>
        </w:rPr>
        <w:t>da cogliere – ancora Vanni</w:t>
      </w:r>
      <w:r w:rsidR="009B5B93" w:rsidRPr="009B5B93">
        <w:rPr>
          <w:color w:val="000000"/>
          <w:sz w:val="28"/>
          <w:szCs w:val="28"/>
        </w:rPr>
        <w:t xml:space="preserve"> </w:t>
      </w:r>
      <w:r w:rsidR="009B5B93">
        <w:rPr>
          <w:color w:val="000000"/>
          <w:sz w:val="28"/>
          <w:szCs w:val="28"/>
        </w:rPr>
        <w:t xml:space="preserve">Desideri – la consistenza dei musei e delle loro collezioni. Un’introduzione alla visita vera e propria. I </w:t>
      </w:r>
      <w:proofErr w:type="spellStart"/>
      <w:r w:rsidR="009B5B93">
        <w:rPr>
          <w:color w:val="000000"/>
          <w:sz w:val="28"/>
          <w:szCs w:val="28"/>
        </w:rPr>
        <w:t>virtual</w:t>
      </w:r>
      <w:proofErr w:type="spellEnd"/>
      <w:r w:rsidR="009B5B93">
        <w:rPr>
          <w:color w:val="000000"/>
          <w:sz w:val="28"/>
          <w:szCs w:val="28"/>
        </w:rPr>
        <w:t xml:space="preserve"> tour non vogliono sostituirsi alla presenza fisica, anzi sono concepiti per aumentare i visitatori</w:t>
      </w:r>
      <w:r w:rsidR="009B5B93" w:rsidRPr="009B5B93">
        <w:rPr>
          <w:color w:val="000000"/>
          <w:sz w:val="28"/>
          <w:szCs w:val="28"/>
        </w:rPr>
        <w:t>»</w:t>
      </w:r>
      <w:r w:rsidR="009B5B93">
        <w:rPr>
          <w:color w:val="000000"/>
          <w:sz w:val="28"/>
          <w:szCs w:val="28"/>
        </w:rPr>
        <w:t xml:space="preserve">. </w:t>
      </w:r>
    </w:p>
    <w:p w14:paraId="17B91556" w14:textId="2DC6970E" w:rsidR="009B5B93" w:rsidRDefault="009B5B93" w:rsidP="0096633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Concetto ripreso dal sindaco</w:t>
      </w:r>
      <w:r w:rsidR="0026519E">
        <w:rPr>
          <w:color w:val="000000"/>
          <w:sz w:val="28"/>
          <w:szCs w:val="28"/>
        </w:rPr>
        <w:t xml:space="preserve"> Prestanti: </w:t>
      </w:r>
      <w:r w:rsidR="0026519E" w:rsidRPr="0026519E">
        <w:rPr>
          <w:color w:val="000000"/>
          <w:sz w:val="28"/>
          <w:szCs w:val="28"/>
        </w:rPr>
        <w:t>«</w:t>
      </w:r>
      <w:r w:rsidR="0026519E">
        <w:rPr>
          <w:color w:val="000000"/>
          <w:sz w:val="28"/>
          <w:szCs w:val="28"/>
        </w:rPr>
        <w:t>E’ un ulteriore strumento per raccontare la nostra storia. Carmignano, anche nell’era contemporanea, è un territorio che si racconta in sinergia con l’Etruria</w:t>
      </w:r>
      <w:r w:rsidR="0026519E" w:rsidRPr="0026519E">
        <w:rPr>
          <w:color w:val="000000"/>
          <w:sz w:val="28"/>
          <w:szCs w:val="28"/>
        </w:rPr>
        <w:t>»</w:t>
      </w:r>
      <w:r w:rsidR="0026519E">
        <w:rPr>
          <w:color w:val="000000"/>
          <w:sz w:val="28"/>
          <w:szCs w:val="28"/>
        </w:rPr>
        <w:t xml:space="preserve">. E intorno agli Etruschi, ha chiosato l’assessore Monni, </w:t>
      </w:r>
      <w:r w:rsidR="0026519E" w:rsidRPr="0026519E">
        <w:rPr>
          <w:color w:val="000000"/>
          <w:sz w:val="28"/>
          <w:szCs w:val="28"/>
        </w:rPr>
        <w:t>«</w:t>
      </w:r>
      <w:r w:rsidR="0026519E">
        <w:rPr>
          <w:color w:val="000000"/>
          <w:sz w:val="28"/>
          <w:szCs w:val="28"/>
        </w:rPr>
        <w:t>sono numerose le iniziative che sono continuamente promosse</w:t>
      </w:r>
      <w:r w:rsidR="0026519E" w:rsidRPr="0026519E">
        <w:rPr>
          <w:color w:val="000000"/>
          <w:sz w:val="28"/>
          <w:szCs w:val="28"/>
        </w:rPr>
        <w:t>»</w:t>
      </w:r>
      <w:r w:rsidR="0026519E">
        <w:rPr>
          <w:color w:val="000000"/>
          <w:sz w:val="28"/>
          <w:szCs w:val="28"/>
        </w:rPr>
        <w:t>.</w:t>
      </w:r>
    </w:p>
    <w:sectPr w:rsidR="009B5B93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70476E40-851F-42D7-809E-0E55184A964B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8CFB5AAF-419D-4DE6-A34D-79DEB516C11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366F3B9-5CE0-4358-BD4E-1E5C10DC414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A876FB6-6302-4C1B-B268-90873D13D19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85B"/>
    <w:rsid w:val="00130748"/>
    <w:rsid w:val="0026519E"/>
    <w:rsid w:val="003364BA"/>
    <w:rsid w:val="00492098"/>
    <w:rsid w:val="005C5D08"/>
    <w:rsid w:val="005D6F62"/>
    <w:rsid w:val="006574FB"/>
    <w:rsid w:val="0091385B"/>
    <w:rsid w:val="00921756"/>
    <w:rsid w:val="00936E6F"/>
    <w:rsid w:val="00945BF8"/>
    <w:rsid w:val="0096633F"/>
    <w:rsid w:val="009A1684"/>
    <w:rsid w:val="009B5B93"/>
    <w:rsid w:val="00AD3A57"/>
    <w:rsid w:val="00C54F7E"/>
    <w:rsid w:val="00F6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166F3"/>
  <w15:docId w15:val="{86B93517-CD40-4CFB-9DED-CF88C4CA7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5D6F6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6F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2</cp:revision>
  <dcterms:created xsi:type="dcterms:W3CDTF">2026-07-16T11:15:00Z</dcterms:created>
  <dcterms:modified xsi:type="dcterms:W3CDTF">2026-07-16T11:15:00Z</dcterms:modified>
</cp:coreProperties>
</file>