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06382" w14:textId="77777777" w:rsidR="00EB191C" w:rsidRDefault="00EB19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6E762BD8" w14:textId="77777777" w:rsidR="00EB191C" w:rsidRDefault="00EB19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sz w:val="22"/>
          <w:szCs w:val="22"/>
        </w:rPr>
      </w:pPr>
    </w:p>
    <w:p w14:paraId="467CF175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15AD2E7D" wp14:editId="2FDD27A9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47F63D" w14:textId="77777777" w:rsidR="00EB191C" w:rsidRDefault="00EB19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DBE48BE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7F97EE8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69867AF9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6728837D" w14:textId="77777777" w:rsidR="00EB191C" w:rsidRPr="006D0D2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6D0D2B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EB191C" w:rsidRPr="006D0D2B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184934DE" w14:textId="77777777" w:rsidR="00EB191C" w:rsidRPr="006D0D2B" w:rsidRDefault="00EB19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  <w:lang w:val="it-IT"/>
        </w:rPr>
      </w:pPr>
    </w:p>
    <w:p w14:paraId="4B7DF60D" w14:textId="77777777" w:rsidR="00EB19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3A551C8D" w14:textId="5E9A7C90" w:rsidR="00EB191C" w:rsidRDefault="004632C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</w:t>
      </w:r>
      <w:r w:rsidR="00616486">
        <w:rPr>
          <w:b/>
          <w:color w:val="000000"/>
          <w:sz w:val="28"/>
          <w:szCs w:val="28"/>
        </w:rPr>
        <w:t>5</w:t>
      </w:r>
      <w:r w:rsidR="00000000">
        <w:rPr>
          <w:b/>
          <w:color w:val="000000"/>
          <w:sz w:val="28"/>
          <w:szCs w:val="28"/>
        </w:rPr>
        <w:t>/0</w:t>
      </w:r>
      <w:r>
        <w:rPr>
          <w:b/>
          <w:color w:val="000000"/>
          <w:sz w:val="28"/>
          <w:szCs w:val="28"/>
        </w:rPr>
        <w:t>8</w:t>
      </w:r>
      <w:r w:rsidR="00000000">
        <w:rPr>
          <w:b/>
          <w:color w:val="000000"/>
          <w:sz w:val="28"/>
          <w:szCs w:val="28"/>
        </w:rPr>
        <w:t>/202</w:t>
      </w:r>
      <w:r>
        <w:rPr>
          <w:b/>
          <w:color w:val="000000"/>
          <w:sz w:val="28"/>
          <w:szCs w:val="28"/>
        </w:rPr>
        <w:t>6</w:t>
      </w:r>
    </w:p>
    <w:p w14:paraId="6E35202A" w14:textId="77777777" w:rsidR="00EB191C" w:rsidRDefault="00EB19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071FEE63" w14:textId="2C31733F" w:rsidR="00EB191C" w:rsidRDefault="005354E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Letteratura e cinema in compagnia di Gozzano e Prezzolini</w:t>
      </w:r>
      <w:r w:rsidR="00B262FA">
        <w:rPr>
          <w:b/>
          <w:color w:val="000000"/>
          <w:sz w:val="28"/>
          <w:szCs w:val="28"/>
        </w:rPr>
        <w:t xml:space="preserve"> </w:t>
      </w:r>
      <w:r w:rsidR="00FE3E45">
        <w:rPr>
          <w:b/>
          <w:color w:val="000000"/>
          <w:sz w:val="28"/>
          <w:szCs w:val="28"/>
        </w:rPr>
        <w:t xml:space="preserve">  </w:t>
      </w:r>
      <w:r w:rsidR="00000000">
        <w:rPr>
          <w:b/>
          <w:color w:val="000000"/>
          <w:sz w:val="28"/>
          <w:szCs w:val="28"/>
        </w:rPr>
        <w:t xml:space="preserve">    </w:t>
      </w:r>
    </w:p>
    <w:p w14:paraId="6F08FAA5" w14:textId="77777777" w:rsidR="00EB191C" w:rsidRDefault="00EB191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23B612D6" w14:textId="253A75D9" w:rsidR="00D071C0" w:rsidRPr="00D071C0" w:rsidRDefault="00000000" w:rsidP="00D071C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bookmarkStart w:id="0" w:name="_3g7te5vi85b9" w:colFirst="0" w:colLast="0"/>
      <w:bookmarkEnd w:id="0"/>
      <w:r>
        <w:rPr>
          <w:sz w:val="28"/>
          <w:szCs w:val="28"/>
        </w:rPr>
        <w:t xml:space="preserve">CARMIGNANO </w:t>
      </w:r>
      <w:r w:rsidR="003A7A91">
        <w:rPr>
          <w:sz w:val="28"/>
          <w:szCs w:val="28"/>
        </w:rPr>
        <w:t xml:space="preserve">– </w:t>
      </w:r>
      <w:r w:rsidR="00B3001E">
        <w:rPr>
          <w:sz w:val="28"/>
          <w:szCs w:val="28"/>
        </w:rPr>
        <w:t>IL cinema, in agosto, al parco museo Quinto Martini di Seano</w:t>
      </w:r>
      <w:r w:rsidR="005354EE">
        <w:rPr>
          <w:sz w:val="28"/>
          <w:szCs w:val="28"/>
        </w:rPr>
        <w:t>,</w:t>
      </w:r>
      <w:r w:rsidR="00B3001E">
        <w:rPr>
          <w:sz w:val="28"/>
          <w:szCs w:val="28"/>
        </w:rPr>
        <w:t xml:space="preserve"> non vive solo di proiezioni: c’è anche la letteratura e ci sono i libri cresciuti attorno al cinema. Martedì 11 agosto (ore 21.15)</w:t>
      </w:r>
      <w:r w:rsidR="005354EE">
        <w:rPr>
          <w:sz w:val="28"/>
          <w:szCs w:val="28"/>
        </w:rPr>
        <w:t>,</w:t>
      </w:r>
      <w:r w:rsidR="00B3001E">
        <w:rPr>
          <w:sz w:val="28"/>
          <w:szCs w:val="28"/>
        </w:rPr>
        <w:t xml:space="preserve"> l’ultim</w:t>
      </w:r>
      <w:r w:rsidR="005354EE">
        <w:rPr>
          <w:sz w:val="28"/>
          <w:szCs w:val="28"/>
        </w:rPr>
        <w:t>o</w:t>
      </w:r>
      <w:r w:rsidR="00B3001E">
        <w:rPr>
          <w:sz w:val="28"/>
          <w:szCs w:val="28"/>
        </w:rPr>
        <w:t xml:space="preserve"> dei tre appuntamenti speciali con la scrittura dedicata ai film, dopo i precedenti dedicati alla trilogia di Star Wars e all’incontro</w:t>
      </w:r>
      <w:r w:rsidR="005354EE">
        <w:rPr>
          <w:sz w:val="28"/>
          <w:szCs w:val="28"/>
        </w:rPr>
        <w:t>,</w:t>
      </w:r>
      <w:r w:rsidR="00B3001E">
        <w:rPr>
          <w:sz w:val="28"/>
          <w:szCs w:val="28"/>
        </w:rPr>
        <w:t xml:space="preserve"> con Anime interstellari</w:t>
      </w:r>
      <w:r w:rsidR="005354EE">
        <w:rPr>
          <w:sz w:val="28"/>
          <w:szCs w:val="28"/>
        </w:rPr>
        <w:t>,</w:t>
      </w:r>
      <w:r w:rsidR="00B3001E">
        <w:rPr>
          <w:sz w:val="28"/>
          <w:szCs w:val="28"/>
        </w:rPr>
        <w:t xml:space="preserve"> con il capolavoro di fantascienza di Christopher Nolan</w:t>
      </w:r>
      <w:r w:rsidR="00D071C0">
        <w:rPr>
          <w:sz w:val="28"/>
          <w:szCs w:val="28"/>
        </w:rPr>
        <w:t>. P</w:t>
      </w:r>
      <w:r w:rsidR="00B3001E">
        <w:rPr>
          <w:sz w:val="28"/>
          <w:szCs w:val="28"/>
        </w:rPr>
        <w:t>rotagonisti dell’episodio conclusivo del</w:t>
      </w:r>
      <w:r w:rsidR="00D071C0">
        <w:rPr>
          <w:sz w:val="28"/>
          <w:szCs w:val="28"/>
        </w:rPr>
        <w:t>l’</w:t>
      </w:r>
      <w:r w:rsidR="00D071C0" w:rsidRPr="00D071C0">
        <w:rPr>
          <w:sz w:val="28"/>
          <w:szCs w:val="28"/>
        </w:rPr>
        <w:t>elegante e raffinat</w:t>
      </w:r>
      <w:r w:rsidR="00D071C0">
        <w:rPr>
          <w:sz w:val="28"/>
          <w:szCs w:val="28"/>
        </w:rPr>
        <w:t>o ciclo</w:t>
      </w:r>
      <w:r w:rsidR="00D071C0" w:rsidRPr="00D071C0">
        <w:rPr>
          <w:sz w:val="28"/>
          <w:szCs w:val="28"/>
        </w:rPr>
        <w:t>, curat</w:t>
      </w:r>
      <w:r w:rsidR="00D071C0">
        <w:rPr>
          <w:sz w:val="28"/>
          <w:szCs w:val="28"/>
        </w:rPr>
        <w:t>o</w:t>
      </w:r>
      <w:r w:rsidR="00D071C0" w:rsidRPr="00D071C0">
        <w:rPr>
          <w:sz w:val="28"/>
          <w:szCs w:val="28"/>
        </w:rPr>
        <w:t xml:space="preserve"> dall’editore Attilio Sodi Russotto (Inquadrature Perfette)</w:t>
      </w:r>
      <w:r w:rsidR="00D071C0">
        <w:rPr>
          <w:sz w:val="28"/>
          <w:szCs w:val="28"/>
        </w:rPr>
        <w:t xml:space="preserve"> per Carmignano Estate 2026, due volumi: “</w:t>
      </w:r>
      <w:r w:rsidR="00D071C0" w:rsidRPr="00D071C0">
        <w:rPr>
          <w:sz w:val="28"/>
          <w:szCs w:val="28"/>
        </w:rPr>
        <w:t>Intorno al cinema</w:t>
      </w:r>
      <w:r w:rsidR="00D071C0">
        <w:rPr>
          <w:sz w:val="28"/>
          <w:szCs w:val="28"/>
        </w:rPr>
        <w:t>”</w:t>
      </w:r>
      <w:r w:rsidR="00D071C0" w:rsidRPr="00D071C0">
        <w:rPr>
          <w:sz w:val="28"/>
          <w:szCs w:val="28"/>
        </w:rPr>
        <w:t xml:space="preserve"> di Guido Gozzano</w:t>
      </w:r>
      <w:r w:rsidR="00D071C0">
        <w:rPr>
          <w:sz w:val="28"/>
          <w:szCs w:val="28"/>
        </w:rPr>
        <w:t xml:space="preserve"> e “</w:t>
      </w:r>
      <w:r w:rsidR="00D071C0" w:rsidRPr="00D071C0">
        <w:rPr>
          <w:sz w:val="28"/>
          <w:szCs w:val="28"/>
        </w:rPr>
        <w:t>Il cinema farà da sé</w:t>
      </w:r>
      <w:r w:rsidR="00D071C0">
        <w:rPr>
          <w:sz w:val="28"/>
          <w:szCs w:val="28"/>
        </w:rPr>
        <w:t>”</w:t>
      </w:r>
      <w:r w:rsidR="00D071C0" w:rsidRPr="00D071C0">
        <w:rPr>
          <w:sz w:val="28"/>
          <w:szCs w:val="28"/>
        </w:rPr>
        <w:t xml:space="preserve"> di Giuseppe Prezzolini</w:t>
      </w:r>
      <w:r w:rsidR="00D071C0">
        <w:rPr>
          <w:sz w:val="28"/>
          <w:szCs w:val="28"/>
        </w:rPr>
        <w:t>.</w:t>
      </w:r>
    </w:p>
    <w:p w14:paraId="1C16340F" w14:textId="22B61CAD" w:rsidR="00D071C0" w:rsidRDefault="00D071C0" w:rsidP="00D071C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Negli anni Dieci del Novecento, il cinema era un’arte nuova. Nuova e rivoluzionaria, capace di infiammare un dibattito che ha visto coinvolti – prima o dopo – tutti i principali intellettuali del tempo. Guido Gozzano e Giuseppe Prezzolini con il cinema si incontrano e si scontrano, arrivando a conclusioni opposte.</w:t>
      </w:r>
      <w:r>
        <w:rPr>
          <w:rStyle w:val="Enfasigrassetto"/>
          <w:sz w:val="28"/>
          <w:szCs w:val="28"/>
        </w:rPr>
        <w:t xml:space="preserve"> </w:t>
      </w:r>
      <w:r w:rsidRPr="00D071C0">
        <w:rPr>
          <w:rStyle w:val="Enfasigrassetto"/>
          <w:b w:val="0"/>
          <w:bCs w:val="0"/>
          <w:sz w:val="28"/>
          <w:szCs w:val="28"/>
        </w:rPr>
        <w:t xml:space="preserve">A rileggere i loro scritti, l’editore e curatore </w:t>
      </w:r>
      <w:r>
        <w:rPr>
          <w:rStyle w:val="Enfasigrassetto"/>
          <w:b w:val="0"/>
          <w:bCs w:val="0"/>
          <w:sz w:val="28"/>
          <w:szCs w:val="28"/>
        </w:rPr>
        <w:t xml:space="preserve">della rassegna </w:t>
      </w:r>
      <w:r w:rsidRPr="00D071C0">
        <w:rPr>
          <w:rStyle w:val="Enfasigrassetto"/>
          <w:b w:val="0"/>
          <w:bCs w:val="0"/>
          <w:sz w:val="28"/>
          <w:szCs w:val="28"/>
        </w:rPr>
        <w:t>Attilio Sodi Russotto, affiancato dall’italianista</w:t>
      </w:r>
      <w:r w:rsidR="005354EE">
        <w:rPr>
          <w:rStyle w:val="Enfasigrassetto"/>
          <w:b w:val="0"/>
          <w:bCs w:val="0"/>
          <w:sz w:val="28"/>
          <w:szCs w:val="28"/>
        </w:rPr>
        <w:t xml:space="preserve"> prof.ssa</w:t>
      </w:r>
      <w:r w:rsidRPr="00D071C0">
        <w:rPr>
          <w:rStyle w:val="Enfasigrassetto"/>
          <w:b w:val="0"/>
          <w:bCs w:val="0"/>
          <w:sz w:val="28"/>
          <w:szCs w:val="28"/>
        </w:rPr>
        <w:t xml:space="preserve"> Rossana Cavaliere</w:t>
      </w:r>
      <w:r>
        <w:rPr>
          <w:sz w:val="28"/>
          <w:szCs w:val="28"/>
        </w:rPr>
        <w:t xml:space="preserve">; a suggellare </w:t>
      </w:r>
      <w:r>
        <w:rPr>
          <w:sz w:val="28"/>
          <w:szCs w:val="28"/>
        </w:rPr>
        <w:t>l’incontro</w:t>
      </w:r>
      <w:r w:rsidR="005354EE">
        <w:rPr>
          <w:sz w:val="28"/>
          <w:szCs w:val="28"/>
        </w:rPr>
        <w:t>,</w:t>
      </w:r>
      <w:r>
        <w:rPr>
          <w:sz w:val="28"/>
          <w:szCs w:val="28"/>
        </w:rPr>
        <w:t xml:space="preserve"> la proiezione de</w:t>
      </w:r>
      <w:r>
        <w:rPr>
          <w:sz w:val="28"/>
          <w:szCs w:val="28"/>
        </w:rPr>
        <w:t>l docu-</w:t>
      </w:r>
      <w:proofErr w:type="gramStart"/>
      <w:r>
        <w:rPr>
          <w:sz w:val="28"/>
          <w:szCs w:val="28"/>
        </w:rPr>
        <w:t>film</w:t>
      </w:r>
      <w:proofErr w:type="gramEnd"/>
      <w:r>
        <w:rPr>
          <w:sz w:val="28"/>
          <w:szCs w:val="28"/>
        </w:rPr>
        <w:t xml:space="preserve"> </w:t>
      </w:r>
      <w:r w:rsidRPr="00D071C0">
        <w:rPr>
          <w:sz w:val="28"/>
          <w:szCs w:val="28"/>
        </w:rPr>
        <w:t>La vita delle farfalle</w:t>
      </w:r>
      <w:r>
        <w:rPr>
          <w:sz w:val="28"/>
          <w:szCs w:val="28"/>
        </w:rPr>
        <w:t>, corto d’epoca sceneggiato dallo stesso Gozzano e gentilmente concesso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da</w:t>
      </w:r>
      <w:r>
        <w:rPr>
          <w:sz w:val="28"/>
          <w:szCs w:val="28"/>
        </w:rPr>
        <w:t>l</w:t>
      </w:r>
      <w:r>
        <w:rPr>
          <w:sz w:val="28"/>
          <w:szCs w:val="28"/>
        </w:rPr>
        <w:t xml:space="preserve"> Museo </w:t>
      </w:r>
      <w:r>
        <w:rPr>
          <w:sz w:val="28"/>
          <w:szCs w:val="28"/>
        </w:rPr>
        <w:t>n</w:t>
      </w:r>
      <w:r>
        <w:rPr>
          <w:sz w:val="28"/>
          <w:szCs w:val="28"/>
        </w:rPr>
        <w:t xml:space="preserve">azionale del </w:t>
      </w:r>
      <w:r>
        <w:rPr>
          <w:sz w:val="28"/>
          <w:szCs w:val="28"/>
        </w:rPr>
        <w:t>c</w:t>
      </w:r>
      <w:r>
        <w:rPr>
          <w:sz w:val="28"/>
          <w:szCs w:val="28"/>
        </w:rPr>
        <w:t>inema di Torino.</w:t>
      </w:r>
    </w:p>
    <w:p w14:paraId="0040842C" w14:textId="5F3878F3" w:rsidR="005354EE" w:rsidRDefault="00D071C0" w:rsidP="005354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Cortometraggi del passato che si riannodano direttamente alla serata speciale </w:t>
      </w:r>
      <w:r w:rsidR="005354EE">
        <w:rPr>
          <w:sz w:val="28"/>
          <w:szCs w:val="28"/>
        </w:rPr>
        <w:t xml:space="preserve">della rassegna “Cinema al parco”, </w:t>
      </w:r>
      <w:r>
        <w:rPr>
          <w:sz w:val="28"/>
          <w:szCs w:val="28"/>
        </w:rPr>
        <w:t>di venerdì 7 agosto (inizio ore 21.15)</w:t>
      </w:r>
      <w:r w:rsidR="005354EE">
        <w:rPr>
          <w:sz w:val="28"/>
          <w:szCs w:val="28"/>
        </w:rPr>
        <w:t>,</w:t>
      </w:r>
      <w:r>
        <w:rPr>
          <w:sz w:val="28"/>
          <w:szCs w:val="28"/>
        </w:rPr>
        <w:t xml:space="preserve"> dedicata ad un titolo cult della cinematografia italiana: Il sorpasso, il capolavoro del 1962 di Dino Rosi, magistralmente interpretato da Vittorio Gassman, Jean-Louis Trintignant, Catherine Spaak. </w:t>
      </w:r>
      <w:r w:rsidR="005354EE">
        <w:rPr>
          <w:sz w:val="28"/>
          <w:szCs w:val="28"/>
        </w:rPr>
        <w:t xml:space="preserve">La pellicola, è cosa nota, racconta la scorribanda in auto </w:t>
      </w:r>
      <w:r w:rsidR="005354EE" w:rsidRPr="005354EE">
        <w:rPr>
          <w:sz w:val="28"/>
          <w:szCs w:val="28"/>
        </w:rPr>
        <w:t>di</w:t>
      </w:r>
      <w:r w:rsidR="005354EE">
        <w:rPr>
          <w:sz w:val="28"/>
          <w:szCs w:val="28"/>
        </w:rPr>
        <w:t xml:space="preserve"> due amici, </w:t>
      </w:r>
      <w:r w:rsidR="005354EE" w:rsidRPr="005354EE">
        <w:rPr>
          <w:sz w:val="28"/>
          <w:szCs w:val="28"/>
        </w:rPr>
        <w:t xml:space="preserve">un </w:t>
      </w:r>
      <w:r w:rsidR="005354EE">
        <w:rPr>
          <w:sz w:val="28"/>
          <w:szCs w:val="28"/>
        </w:rPr>
        <w:t xml:space="preserve">timido </w:t>
      </w:r>
      <w:r w:rsidR="005354EE" w:rsidRPr="005354EE">
        <w:rPr>
          <w:sz w:val="28"/>
          <w:szCs w:val="28"/>
        </w:rPr>
        <w:t xml:space="preserve">studente universitario e un quarantenne immaturo, </w:t>
      </w:r>
      <w:r w:rsidR="005354EE">
        <w:rPr>
          <w:sz w:val="28"/>
          <w:szCs w:val="28"/>
        </w:rPr>
        <w:t>che si conclude drammaticamente. Un film sempre da rivedere.</w:t>
      </w:r>
    </w:p>
    <w:p w14:paraId="6FD07403" w14:textId="35037AE4" w:rsidR="008903C8" w:rsidRPr="00B262FA" w:rsidRDefault="005354EE" w:rsidP="008E43F8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La rassegna proseguirà lunedì 10 agosto (ore 21.15) con il secondo titolo per bambini</w:t>
      </w:r>
      <w:r w:rsidR="00D071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 ragazzi: </w:t>
      </w:r>
      <w:r w:rsidRPr="005354EE">
        <w:rPr>
          <w:sz w:val="28"/>
          <w:szCs w:val="28"/>
        </w:rPr>
        <w:t>Il robot selvaggio</w:t>
      </w:r>
      <w:r>
        <w:rPr>
          <w:sz w:val="28"/>
          <w:szCs w:val="28"/>
        </w:rPr>
        <w:t xml:space="preserve">, la vicenda di un automa di </w:t>
      </w:r>
      <w:r w:rsidRPr="005354EE">
        <w:rPr>
          <w:sz w:val="28"/>
          <w:szCs w:val="28"/>
        </w:rPr>
        <w:t>nome Roz bloccato su un'isola disabitata</w:t>
      </w:r>
      <w:r>
        <w:rPr>
          <w:sz w:val="28"/>
          <w:szCs w:val="28"/>
        </w:rPr>
        <w:t>, dopo un naufragio</w:t>
      </w:r>
      <w:r w:rsidRPr="005354EE">
        <w:rPr>
          <w:sz w:val="28"/>
          <w:szCs w:val="28"/>
        </w:rPr>
        <w:t>. Per sopravvivere, Roz lega con gli animali dell'isola e si prende cura di un cucciolo d'oca rimasto orfano.</w:t>
      </w:r>
      <w:r w:rsidR="00B3001E">
        <w:rPr>
          <w:sz w:val="28"/>
          <w:szCs w:val="28"/>
        </w:rPr>
        <w:t xml:space="preserve"> </w:t>
      </w:r>
    </w:p>
    <w:sectPr w:rsidR="008903C8" w:rsidRPr="00B262FA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91C"/>
    <w:rsid w:val="000B5FA7"/>
    <w:rsid w:val="003A7A91"/>
    <w:rsid w:val="00411D23"/>
    <w:rsid w:val="004239E6"/>
    <w:rsid w:val="004632C3"/>
    <w:rsid w:val="004A436F"/>
    <w:rsid w:val="005354EE"/>
    <w:rsid w:val="00616486"/>
    <w:rsid w:val="0062758A"/>
    <w:rsid w:val="006640EB"/>
    <w:rsid w:val="006B679A"/>
    <w:rsid w:val="006D0D2B"/>
    <w:rsid w:val="00723425"/>
    <w:rsid w:val="008903C8"/>
    <w:rsid w:val="008E43F8"/>
    <w:rsid w:val="009400ED"/>
    <w:rsid w:val="00B262FA"/>
    <w:rsid w:val="00B3001E"/>
    <w:rsid w:val="00C6555C"/>
    <w:rsid w:val="00C66345"/>
    <w:rsid w:val="00CA1D6A"/>
    <w:rsid w:val="00D071C0"/>
    <w:rsid w:val="00D36E61"/>
    <w:rsid w:val="00D71825"/>
    <w:rsid w:val="00DF4E7E"/>
    <w:rsid w:val="00E34C1B"/>
    <w:rsid w:val="00EB191C"/>
    <w:rsid w:val="00F93A42"/>
    <w:rsid w:val="00FA7177"/>
    <w:rsid w:val="00FC7252"/>
    <w:rsid w:val="00FE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5E1AC"/>
  <w15:docId w15:val="{C0B88511-9D41-4F9F-A394-3C58030A7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grassetto">
    <w:name w:val="Strong"/>
    <w:basedOn w:val="Carpredefinitoparagrafo"/>
    <w:uiPriority w:val="22"/>
    <w:qFormat/>
    <w:rsid w:val="00D071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4</cp:revision>
  <dcterms:created xsi:type="dcterms:W3CDTF">2026-08-05T10:33:00Z</dcterms:created>
  <dcterms:modified xsi:type="dcterms:W3CDTF">2026-08-05T10:38:00Z</dcterms:modified>
</cp:coreProperties>
</file>