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39B508EC" w:rsidR="0066477F" w:rsidRDefault="007D2C13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13</w:t>
      </w:r>
      <w:r w:rsidR="00293D21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7CCE7A5B" w14:textId="3DD3DECA" w:rsidR="007D2C13" w:rsidRDefault="004446C0" w:rsidP="00D76D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Cimiteri</w:t>
      </w:r>
      <w:r w:rsidR="00973088">
        <w:rPr>
          <w:b/>
          <w:bCs/>
          <w:sz w:val="28"/>
          <w:szCs w:val="28"/>
        </w:rPr>
        <w:t xml:space="preserve">. </w:t>
      </w:r>
      <w:r w:rsidR="009B1232">
        <w:rPr>
          <w:b/>
          <w:bCs/>
          <w:sz w:val="28"/>
          <w:szCs w:val="28"/>
        </w:rPr>
        <w:t>A Colle</w:t>
      </w:r>
      <w:r w:rsidR="00AD65F9">
        <w:rPr>
          <w:b/>
          <w:bCs/>
          <w:sz w:val="28"/>
          <w:szCs w:val="28"/>
        </w:rPr>
        <w:t>,</w:t>
      </w:r>
      <w:r w:rsidR="009B1232">
        <w:rPr>
          <w:b/>
          <w:bCs/>
          <w:sz w:val="28"/>
          <w:szCs w:val="28"/>
        </w:rPr>
        <w:t xml:space="preserve"> prima</w:t>
      </w:r>
      <w:r w:rsidR="00D76DBF">
        <w:rPr>
          <w:b/>
          <w:bCs/>
          <w:sz w:val="28"/>
          <w:szCs w:val="28"/>
        </w:rPr>
        <w:t xml:space="preserve"> </w:t>
      </w:r>
      <w:r w:rsidR="009B1232">
        <w:rPr>
          <w:b/>
          <w:bCs/>
          <w:sz w:val="28"/>
          <w:szCs w:val="28"/>
        </w:rPr>
        <w:t xml:space="preserve">le esumazioni, poi i </w:t>
      </w:r>
      <w:r w:rsidR="00D76DBF">
        <w:rPr>
          <w:b/>
          <w:bCs/>
          <w:sz w:val="28"/>
          <w:szCs w:val="28"/>
        </w:rPr>
        <w:t>lavori</w:t>
      </w:r>
    </w:p>
    <w:p w14:paraId="7B3F07B6" w14:textId="77777777" w:rsidR="00D76DBF" w:rsidRDefault="00D76DBF" w:rsidP="00D76DB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14CCB7A0" w14:textId="2C649A10" w:rsidR="00C544F7" w:rsidRDefault="00000000" w:rsidP="00C544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C544F7">
        <w:rPr>
          <w:color w:val="000000"/>
          <w:sz w:val="28"/>
          <w:szCs w:val="28"/>
        </w:rPr>
        <w:t>Le esumazioni saranno eseguite da metà settembre, ma già l’ordinanza del sindaco è chiara a proposito: “</w:t>
      </w:r>
      <w:r w:rsidR="00C544F7" w:rsidRPr="00C544F7">
        <w:rPr>
          <w:color w:val="000000"/>
          <w:sz w:val="28"/>
          <w:szCs w:val="28"/>
        </w:rPr>
        <w:t xml:space="preserve">Considerato che è in programma l’esecuzione di importanti lavori di ristrutturazione </w:t>
      </w:r>
      <w:r w:rsidR="00C544F7">
        <w:rPr>
          <w:color w:val="000000"/>
          <w:sz w:val="28"/>
          <w:szCs w:val="28"/>
        </w:rPr>
        <w:t xml:space="preserve">(..), </w:t>
      </w:r>
      <w:r w:rsidR="00C544F7" w:rsidRPr="00C544F7">
        <w:rPr>
          <w:color w:val="000000"/>
          <w:sz w:val="28"/>
          <w:szCs w:val="28"/>
        </w:rPr>
        <w:t>per i quali si rende necessario</w:t>
      </w:r>
      <w:r w:rsidR="00F6738C">
        <w:rPr>
          <w:color w:val="000000"/>
          <w:sz w:val="28"/>
          <w:szCs w:val="28"/>
        </w:rPr>
        <w:t xml:space="preserve"> </w:t>
      </w:r>
      <w:r w:rsidR="00C544F7" w:rsidRPr="00C544F7">
        <w:rPr>
          <w:color w:val="000000"/>
          <w:sz w:val="28"/>
          <w:szCs w:val="28"/>
        </w:rPr>
        <w:t>liberare il campo di inumazione sinistro al fine di provvedere alle opere necessarie</w:t>
      </w:r>
      <w:r w:rsidR="00F6738C">
        <w:rPr>
          <w:color w:val="000000"/>
          <w:sz w:val="28"/>
          <w:szCs w:val="28"/>
        </w:rPr>
        <w:t xml:space="preserve"> </w:t>
      </w:r>
      <w:r w:rsidR="00C544F7" w:rsidRPr="00C544F7">
        <w:rPr>
          <w:color w:val="000000"/>
          <w:sz w:val="28"/>
          <w:szCs w:val="28"/>
        </w:rPr>
        <w:t>alla messa in</w:t>
      </w:r>
      <w:r w:rsidR="00C544F7">
        <w:rPr>
          <w:color w:val="000000"/>
          <w:sz w:val="28"/>
          <w:szCs w:val="28"/>
        </w:rPr>
        <w:t xml:space="preserve"> </w:t>
      </w:r>
      <w:r w:rsidR="00C544F7" w:rsidRPr="00C544F7">
        <w:rPr>
          <w:color w:val="000000"/>
          <w:sz w:val="28"/>
          <w:szCs w:val="28"/>
        </w:rPr>
        <w:t>sicurezza e, di conseguenza, alla successiva ripresa delle attività di sepoltura</w:t>
      </w:r>
      <w:r w:rsidR="00C544F7">
        <w:rPr>
          <w:color w:val="000000"/>
          <w:sz w:val="28"/>
          <w:szCs w:val="28"/>
        </w:rPr>
        <w:t xml:space="preserve">”: il disseppellimento di una quindicina di defunti nel cimitero di Colle, che si trova nel territorio di Quarrata, </w:t>
      </w:r>
      <w:r w:rsidR="00E24CE4">
        <w:rPr>
          <w:color w:val="000000"/>
          <w:sz w:val="28"/>
          <w:szCs w:val="28"/>
        </w:rPr>
        <w:t xml:space="preserve">di fatto </w:t>
      </w:r>
      <w:r w:rsidR="00C544F7">
        <w:rPr>
          <w:color w:val="000000"/>
          <w:sz w:val="28"/>
          <w:szCs w:val="28"/>
        </w:rPr>
        <w:t>segna l’inizio della fase che porterà, nel prossimo anno, all</w:t>
      </w:r>
      <w:r w:rsidR="009B1232">
        <w:rPr>
          <w:color w:val="000000"/>
          <w:sz w:val="28"/>
          <w:szCs w:val="28"/>
        </w:rPr>
        <w:t>’</w:t>
      </w:r>
      <w:r w:rsidR="00C544F7">
        <w:rPr>
          <w:color w:val="000000"/>
          <w:sz w:val="28"/>
          <w:szCs w:val="28"/>
        </w:rPr>
        <w:t>a</w:t>
      </w:r>
      <w:r w:rsidR="009B1232">
        <w:rPr>
          <w:color w:val="000000"/>
          <w:sz w:val="28"/>
          <w:szCs w:val="28"/>
        </w:rPr>
        <w:t>pertura del</w:t>
      </w:r>
      <w:r w:rsidR="00C544F7">
        <w:rPr>
          <w:color w:val="000000"/>
          <w:sz w:val="28"/>
          <w:szCs w:val="28"/>
        </w:rPr>
        <w:t xml:space="preserve"> </w:t>
      </w:r>
      <w:r w:rsidR="009B1232">
        <w:rPr>
          <w:color w:val="000000"/>
          <w:sz w:val="28"/>
          <w:szCs w:val="28"/>
        </w:rPr>
        <w:t xml:space="preserve">cantiere </w:t>
      </w:r>
      <w:r w:rsidR="00C544F7">
        <w:rPr>
          <w:color w:val="000000"/>
          <w:sz w:val="28"/>
          <w:szCs w:val="28"/>
        </w:rPr>
        <w:t>i</w:t>
      </w:r>
      <w:r w:rsidR="009B1232">
        <w:rPr>
          <w:color w:val="000000"/>
          <w:sz w:val="28"/>
          <w:szCs w:val="28"/>
        </w:rPr>
        <w:t>n</w:t>
      </w:r>
      <w:r w:rsidR="00C544F7">
        <w:rPr>
          <w:color w:val="000000"/>
          <w:sz w:val="28"/>
          <w:szCs w:val="28"/>
        </w:rPr>
        <w:t xml:space="preserve"> quella parte del camposanto</w:t>
      </w:r>
      <w:r w:rsidR="009B1232">
        <w:rPr>
          <w:color w:val="000000"/>
          <w:sz w:val="28"/>
          <w:szCs w:val="28"/>
        </w:rPr>
        <w:t xml:space="preserve">, dove da anni non avvengono sepolture, </w:t>
      </w:r>
      <w:r w:rsidR="00C544F7">
        <w:rPr>
          <w:color w:val="000000"/>
          <w:sz w:val="28"/>
          <w:szCs w:val="28"/>
        </w:rPr>
        <w:t xml:space="preserve">storicamente a servizio anche di Carmignano.       </w:t>
      </w:r>
    </w:p>
    <w:p w14:paraId="3A0EB094" w14:textId="2DEDF703" w:rsidR="00AA4776" w:rsidRDefault="00C544F7" w:rsidP="00C544F7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 Comuni di Quarrata e Carmignano hanno firmato la convenzione che consente a quest’ultimo di intervenire nel cimitero</w:t>
      </w:r>
      <w:r w:rsidR="008432A8">
        <w:rPr>
          <w:color w:val="000000"/>
          <w:sz w:val="28"/>
          <w:szCs w:val="28"/>
        </w:rPr>
        <w:t>, dove s</w:t>
      </w:r>
      <w:r w:rsidR="009B1232">
        <w:rPr>
          <w:color w:val="000000"/>
          <w:sz w:val="28"/>
          <w:szCs w:val="28"/>
        </w:rPr>
        <w:t xml:space="preserve">ono sepolti anche cittadini di Carmignano, in particolare della </w:t>
      </w:r>
      <w:r w:rsidR="008432A8">
        <w:rPr>
          <w:color w:val="000000"/>
          <w:sz w:val="28"/>
          <w:szCs w:val="28"/>
        </w:rPr>
        <w:t xml:space="preserve">zona di </w:t>
      </w:r>
      <w:proofErr w:type="spellStart"/>
      <w:r w:rsidR="008432A8">
        <w:rPr>
          <w:color w:val="000000"/>
          <w:sz w:val="28"/>
          <w:szCs w:val="28"/>
        </w:rPr>
        <w:t>Capezzana</w:t>
      </w:r>
      <w:proofErr w:type="spellEnd"/>
      <w:r w:rsidR="009B1232">
        <w:rPr>
          <w:color w:val="000000"/>
          <w:sz w:val="28"/>
          <w:szCs w:val="28"/>
        </w:rPr>
        <w:t>,</w:t>
      </w:r>
      <w:r w:rsidR="008432A8">
        <w:rPr>
          <w:color w:val="000000"/>
          <w:sz w:val="28"/>
          <w:szCs w:val="28"/>
        </w:rPr>
        <w:t xml:space="preserve"> in virtù dell</w:t>
      </w:r>
      <w:r w:rsidR="009B1232">
        <w:rPr>
          <w:color w:val="000000"/>
          <w:sz w:val="28"/>
          <w:szCs w:val="28"/>
        </w:rPr>
        <w:t>’</w:t>
      </w:r>
      <w:r w:rsidR="008432A8">
        <w:rPr>
          <w:color w:val="000000"/>
          <w:sz w:val="28"/>
          <w:szCs w:val="28"/>
        </w:rPr>
        <w:t>a</w:t>
      </w:r>
      <w:r w:rsidR="009B1232">
        <w:rPr>
          <w:color w:val="000000"/>
          <w:sz w:val="28"/>
          <w:szCs w:val="28"/>
        </w:rPr>
        <w:t>ntica</w:t>
      </w:r>
      <w:r w:rsidR="008432A8">
        <w:rPr>
          <w:color w:val="000000"/>
          <w:sz w:val="28"/>
          <w:szCs w:val="28"/>
        </w:rPr>
        <w:t xml:space="preserve"> suddivisione</w:t>
      </w:r>
      <w:r w:rsidR="009E7C67">
        <w:rPr>
          <w:color w:val="000000"/>
          <w:sz w:val="28"/>
          <w:szCs w:val="28"/>
        </w:rPr>
        <w:t xml:space="preserve"> parrocchiale</w:t>
      </w:r>
      <w:r w:rsidR="008432A8">
        <w:rPr>
          <w:color w:val="000000"/>
          <w:sz w:val="28"/>
          <w:szCs w:val="28"/>
        </w:rPr>
        <w:t xml:space="preserve"> </w:t>
      </w:r>
      <w:r w:rsidR="00E075A5">
        <w:rPr>
          <w:color w:val="000000"/>
          <w:sz w:val="28"/>
          <w:szCs w:val="28"/>
        </w:rPr>
        <w:t>tra la c</w:t>
      </w:r>
      <w:r w:rsidR="00E075A5" w:rsidRPr="00E075A5">
        <w:rPr>
          <w:color w:val="000000"/>
          <w:sz w:val="28"/>
          <w:szCs w:val="28"/>
        </w:rPr>
        <w:t xml:space="preserve">hiesa di San Jacopo (Carmignano) e la </w:t>
      </w:r>
      <w:r w:rsidR="00E075A5">
        <w:rPr>
          <w:color w:val="000000"/>
          <w:sz w:val="28"/>
          <w:szCs w:val="28"/>
        </w:rPr>
        <w:t>c</w:t>
      </w:r>
      <w:r w:rsidR="00E075A5" w:rsidRPr="00E075A5">
        <w:rPr>
          <w:color w:val="000000"/>
          <w:sz w:val="28"/>
          <w:szCs w:val="28"/>
        </w:rPr>
        <w:t>hiesa di Santa Maria Assunta a Colle (Quarrata</w:t>
      </w:r>
      <w:r w:rsidR="00E075A5">
        <w:rPr>
          <w:color w:val="000000"/>
          <w:sz w:val="28"/>
          <w:szCs w:val="28"/>
        </w:rPr>
        <w:t>).</w:t>
      </w:r>
    </w:p>
    <w:p w14:paraId="5AEF909C" w14:textId="60FB6E32" w:rsidR="001813A1" w:rsidRDefault="00E075A5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L’Amministrazione comunale </w:t>
      </w:r>
      <w:r w:rsidR="008432A8">
        <w:rPr>
          <w:color w:val="000000"/>
          <w:sz w:val="28"/>
          <w:szCs w:val="28"/>
        </w:rPr>
        <w:t xml:space="preserve">impiegherà circa 50 mila euro </w:t>
      </w:r>
      <w:r>
        <w:rPr>
          <w:color w:val="000000"/>
          <w:sz w:val="28"/>
          <w:szCs w:val="28"/>
        </w:rPr>
        <w:t xml:space="preserve">per intervenire </w:t>
      </w:r>
      <w:r w:rsidR="001813A1">
        <w:rPr>
          <w:color w:val="000000"/>
          <w:sz w:val="28"/>
          <w:szCs w:val="28"/>
        </w:rPr>
        <w:t xml:space="preserve">nel cimitero di Colle, </w:t>
      </w:r>
      <w:r w:rsidR="008657CA">
        <w:rPr>
          <w:color w:val="000000"/>
          <w:sz w:val="28"/>
          <w:szCs w:val="28"/>
        </w:rPr>
        <w:t xml:space="preserve">dove </w:t>
      </w:r>
      <w:r w:rsidR="001813A1">
        <w:rPr>
          <w:color w:val="000000"/>
          <w:sz w:val="28"/>
          <w:szCs w:val="28"/>
        </w:rPr>
        <w:t>sono condivisi ingresso, scalinata e cappella centrale</w:t>
      </w:r>
      <w:r w:rsidR="008657CA">
        <w:rPr>
          <w:color w:val="000000"/>
          <w:sz w:val="28"/>
          <w:szCs w:val="28"/>
        </w:rPr>
        <w:t xml:space="preserve"> e dove, sul</w:t>
      </w:r>
      <w:r w:rsidR="002D4E7C" w:rsidRPr="002D4E7C">
        <w:rPr>
          <w:color w:val="000000"/>
          <w:sz w:val="28"/>
          <w:szCs w:val="28"/>
        </w:rPr>
        <w:t xml:space="preserve"> lato sinistro</w:t>
      </w:r>
      <w:r w:rsidR="008657CA">
        <w:rPr>
          <w:color w:val="000000"/>
          <w:sz w:val="28"/>
          <w:szCs w:val="28"/>
        </w:rPr>
        <w:t>,</w:t>
      </w:r>
      <w:r w:rsidR="002D4E7C" w:rsidRPr="002D4E7C">
        <w:rPr>
          <w:color w:val="000000"/>
          <w:sz w:val="28"/>
          <w:szCs w:val="28"/>
        </w:rPr>
        <w:t xml:space="preserve"> avven</w:t>
      </w:r>
      <w:r w:rsidR="008432A8">
        <w:rPr>
          <w:color w:val="000000"/>
          <w:sz w:val="28"/>
          <w:szCs w:val="28"/>
        </w:rPr>
        <w:t>ivano</w:t>
      </w:r>
      <w:r w:rsidR="002D4E7C" w:rsidRPr="002D4E7C">
        <w:rPr>
          <w:color w:val="000000"/>
          <w:sz w:val="28"/>
          <w:szCs w:val="28"/>
        </w:rPr>
        <w:t xml:space="preserve"> le </w:t>
      </w:r>
      <w:r w:rsidR="009B1232">
        <w:rPr>
          <w:color w:val="000000"/>
          <w:sz w:val="28"/>
          <w:szCs w:val="28"/>
        </w:rPr>
        <w:t>inumazioni</w:t>
      </w:r>
      <w:r w:rsidR="002D4E7C" w:rsidRPr="002D4E7C">
        <w:rPr>
          <w:color w:val="000000"/>
          <w:sz w:val="28"/>
          <w:szCs w:val="28"/>
        </w:rPr>
        <w:t xml:space="preserve"> di Carmignano</w:t>
      </w:r>
      <w:r w:rsidR="008432A8">
        <w:rPr>
          <w:color w:val="000000"/>
          <w:sz w:val="28"/>
          <w:szCs w:val="28"/>
        </w:rPr>
        <w:t xml:space="preserve">: in pratica, </w:t>
      </w:r>
      <w:r w:rsidR="008432A8" w:rsidRPr="008432A8">
        <w:rPr>
          <w:color w:val="000000"/>
          <w:sz w:val="28"/>
          <w:szCs w:val="28"/>
        </w:rPr>
        <w:t>si tratta di costruire dei terrazzamenti e muretti di sostegno del terreno</w:t>
      </w:r>
      <w:r w:rsidR="001813A1">
        <w:rPr>
          <w:color w:val="000000"/>
          <w:sz w:val="28"/>
          <w:szCs w:val="28"/>
        </w:rPr>
        <w:t xml:space="preserve">. </w:t>
      </w:r>
      <w:r w:rsidR="001813A1" w:rsidRPr="001813A1">
        <w:rPr>
          <w:color w:val="000000"/>
          <w:sz w:val="28"/>
          <w:szCs w:val="28"/>
        </w:rPr>
        <w:t>«</w:t>
      </w:r>
      <w:r w:rsidR="001813A1">
        <w:rPr>
          <w:color w:val="000000"/>
          <w:sz w:val="28"/>
          <w:szCs w:val="28"/>
        </w:rPr>
        <w:t xml:space="preserve">Con l’accordo con il Comune di Quarrata – </w:t>
      </w:r>
      <w:r w:rsidR="008432A8">
        <w:rPr>
          <w:color w:val="000000"/>
          <w:sz w:val="28"/>
          <w:szCs w:val="28"/>
        </w:rPr>
        <w:t xml:space="preserve">dice il sindaco Edoardo Prestanti </w:t>
      </w:r>
      <w:r w:rsidR="001813A1">
        <w:rPr>
          <w:color w:val="000000"/>
          <w:sz w:val="28"/>
          <w:szCs w:val="28"/>
        </w:rPr>
        <w:t xml:space="preserve">– </w:t>
      </w:r>
      <w:r w:rsidR="00E24CE4">
        <w:rPr>
          <w:color w:val="000000"/>
          <w:sz w:val="28"/>
          <w:szCs w:val="28"/>
        </w:rPr>
        <w:t>potremo</w:t>
      </w:r>
      <w:r w:rsidR="008432A8">
        <w:rPr>
          <w:color w:val="000000"/>
          <w:sz w:val="28"/>
          <w:szCs w:val="28"/>
        </w:rPr>
        <w:t xml:space="preserve"> </w:t>
      </w:r>
      <w:r w:rsidR="009B1232">
        <w:rPr>
          <w:color w:val="000000"/>
          <w:sz w:val="28"/>
          <w:szCs w:val="28"/>
        </w:rPr>
        <w:t>operare nella p</w:t>
      </w:r>
      <w:r w:rsidR="008432A8">
        <w:rPr>
          <w:color w:val="000000"/>
          <w:sz w:val="28"/>
          <w:szCs w:val="28"/>
        </w:rPr>
        <w:t>arte d</w:t>
      </w:r>
      <w:r w:rsidR="009B1232">
        <w:rPr>
          <w:color w:val="000000"/>
          <w:sz w:val="28"/>
          <w:szCs w:val="28"/>
        </w:rPr>
        <w:t>i</w:t>
      </w:r>
      <w:r w:rsidR="008432A8">
        <w:rPr>
          <w:color w:val="000000"/>
          <w:sz w:val="28"/>
          <w:szCs w:val="28"/>
        </w:rPr>
        <w:t xml:space="preserve"> cimitero </w:t>
      </w:r>
      <w:r w:rsidR="001813A1">
        <w:rPr>
          <w:color w:val="000000"/>
          <w:sz w:val="28"/>
          <w:szCs w:val="28"/>
        </w:rPr>
        <w:t xml:space="preserve">di nostra competenza. </w:t>
      </w:r>
      <w:proofErr w:type="gramStart"/>
      <w:r w:rsidR="001813A1">
        <w:rPr>
          <w:color w:val="000000"/>
          <w:sz w:val="28"/>
          <w:szCs w:val="28"/>
        </w:rPr>
        <w:t>E’</w:t>
      </w:r>
      <w:proofErr w:type="gramEnd"/>
      <w:r w:rsidR="001813A1">
        <w:rPr>
          <w:color w:val="000000"/>
          <w:sz w:val="28"/>
          <w:szCs w:val="28"/>
        </w:rPr>
        <w:t xml:space="preserve"> un intervento richiesto ed atteso</w:t>
      </w:r>
      <w:r w:rsidR="008432A8">
        <w:rPr>
          <w:color w:val="000000"/>
          <w:sz w:val="28"/>
          <w:szCs w:val="28"/>
        </w:rPr>
        <w:t xml:space="preserve">, che possiamo mettere in pratica. A Colle, </w:t>
      </w:r>
      <w:r w:rsidR="001813A1">
        <w:rPr>
          <w:color w:val="000000"/>
          <w:sz w:val="28"/>
          <w:szCs w:val="28"/>
        </w:rPr>
        <w:t>si tornerà ad eseguire le sepolture in terra</w:t>
      </w:r>
      <w:r w:rsidR="001813A1" w:rsidRPr="001813A1">
        <w:rPr>
          <w:color w:val="000000"/>
          <w:sz w:val="28"/>
          <w:szCs w:val="28"/>
        </w:rPr>
        <w:t>»</w:t>
      </w:r>
      <w:r w:rsidR="001813A1">
        <w:rPr>
          <w:color w:val="000000"/>
          <w:sz w:val="28"/>
          <w:szCs w:val="28"/>
        </w:rPr>
        <w:t>.</w:t>
      </w:r>
    </w:p>
    <w:p w14:paraId="4A207CA4" w14:textId="71202C75" w:rsidR="00E075A5" w:rsidRDefault="001813A1" w:rsidP="00E075A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Ma l’azione prevista per Colle non </w:t>
      </w:r>
      <w:r w:rsidR="008432A8">
        <w:rPr>
          <w:color w:val="000000"/>
          <w:sz w:val="28"/>
          <w:szCs w:val="28"/>
        </w:rPr>
        <w:t xml:space="preserve">è stata la sola che ha </w:t>
      </w:r>
      <w:r w:rsidR="004446C0">
        <w:rPr>
          <w:color w:val="000000"/>
          <w:sz w:val="28"/>
          <w:szCs w:val="28"/>
        </w:rPr>
        <w:t>riguarda</w:t>
      </w:r>
      <w:r w:rsidR="008432A8">
        <w:rPr>
          <w:color w:val="000000"/>
          <w:sz w:val="28"/>
          <w:szCs w:val="28"/>
        </w:rPr>
        <w:t>to</w:t>
      </w:r>
      <w:r w:rsidR="004446C0">
        <w:rPr>
          <w:color w:val="000000"/>
          <w:sz w:val="28"/>
          <w:szCs w:val="28"/>
        </w:rPr>
        <w:t xml:space="preserve"> i cimiteri comunali. </w:t>
      </w:r>
      <w:proofErr w:type="gramStart"/>
      <w:r w:rsidR="008432A8">
        <w:rPr>
          <w:color w:val="000000"/>
          <w:sz w:val="28"/>
          <w:szCs w:val="28"/>
        </w:rPr>
        <w:t>E’</w:t>
      </w:r>
      <w:proofErr w:type="gramEnd"/>
      <w:r w:rsidR="008432A8">
        <w:rPr>
          <w:color w:val="000000"/>
          <w:sz w:val="28"/>
          <w:szCs w:val="28"/>
        </w:rPr>
        <w:t xml:space="preserve"> da ricordare come, a</w:t>
      </w:r>
      <w:r w:rsidR="004446C0">
        <w:rPr>
          <w:color w:val="000000"/>
          <w:sz w:val="28"/>
          <w:szCs w:val="28"/>
        </w:rPr>
        <w:t xml:space="preserve"> più riprese</w:t>
      </w:r>
      <w:r w:rsidR="008432A8">
        <w:rPr>
          <w:color w:val="000000"/>
          <w:sz w:val="28"/>
          <w:szCs w:val="28"/>
        </w:rPr>
        <w:t>,</w:t>
      </w:r>
      <w:r w:rsidR="004446C0">
        <w:rPr>
          <w:color w:val="000000"/>
          <w:sz w:val="28"/>
          <w:szCs w:val="28"/>
        </w:rPr>
        <w:t xml:space="preserve"> si </w:t>
      </w:r>
      <w:r w:rsidR="008432A8">
        <w:rPr>
          <w:color w:val="000000"/>
          <w:sz w:val="28"/>
          <w:szCs w:val="28"/>
        </w:rPr>
        <w:t>è intervenuti nei camposanti d</w:t>
      </w:r>
      <w:r w:rsidR="004446C0">
        <w:rPr>
          <w:color w:val="000000"/>
          <w:sz w:val="28"/>
          <w:szCs w:val="28"/>
        </w:rPr>
        <w:t xml:space="preserve">i Seano, Poggio alla Malva, Carmignano. </w:t>
      </w:r>
      <w:r w:rsidR="008432A8">
        <w:rPr>
          <w:color w:val="000000"/>
          <w:sz w:val="28"/>
          <w:szCs w:val="28"/>
        </w:rPr>
        <w:t xml:space="preserve">Lavori di ristrutturazione e di adeguamento delle coperture che </w:t>
      </w:r>
      <w:r w:rsidR="00E24CE4">
        <w:rPr>
          <w:color w:val="000000"/>
          <w:sz w:val="28"/>
          <w:szCs w:val="28"/>
        </w:rPr>
        <w:t xml:space="preserve">a Seano si sono spinti anche oltre, con l’avvenuta realizzazione di circa 230 </w:t>
      </w:r>
      <w:proofErr w:type="spellStart"/>
      <w:r w:rsidR="00E24CE4">
        <w:rPr>
          <w:color w:val="000000"/>
          <w:sz w:val="28"/>
          <w:szCs w:val="28"/>
        </w:rPr>
        <w:t>ossarini</w:t>
      </w:r>
      <w:proofErr w:type="spellEnd"/>
      <w:r w:rsidR="00E24CE4">
        <w:rPr>
          <w:color w:val="000000"/>
          <w:sz w:val="28"/>
          <w:szCs w:val="28"/>
        </w:rPr>
        <w:t>. Un</w:t>
      </w:r>
      <w:r w:rsidR="007D2C13">
        <w:rPr>
          <w:color w:val="000000"/>
          <w:sz w:val="28"/>
          <w:szCs w:val="28"/>
        </w:rPr>
        <w:t>a</w:t>
      </w:r>
      <w:r w:rsidR="00E24CE4">
        <w:rPr>
          <w:color w:val="000000"/>
          <w:sz w:val="28"/>
          <w:szCs w:val="28"/>
        </w:rPr>
        <w:t xml:space="preserve"> </w:t>
      </w:r>
      <w:r w:rsidR="007D2C13">
        <w:rPr>
          <w:color w:val="000000"/>
          <w:sz w:val="28"/>
          <w:szCs w:val="28"/>
        </w:rPr>
        <w:t>spesa</w:t>
      </w:r>
      <w:r w:rsidR="00E24CE4">
        <w:rPr>
          <w:color w:val="000000"/>
          <w:sz w:val="28"/>
          <w:szCs w:val="28"/>
        </w:rPr>
        <w:t xml:space="preserve"> complessiv</w:t>
      </w:r>
      <w:r w:rsidR="007D2C13">
        <w:rPr>
          <w:color w:val="000000"/>
          <w:sz w:val="28"/>
          <w:szCs w:val="28"/>
        </w:rPr>
        <w:t>a per la manutenzione</w:t>
      </w:r>
      <w:r w:rsidR="009B1232">
        <w:rPr>
          <w:color w:val="000000"/>
          <w:sz w:val="28"/>
          <w:szCs w:val="28"/>
        </w:rPr>
        <w:t xml:space="preserve"> che</w:t>
      </w:r>
      <w:r w:rsidR="003E0875">
        <w:rPr>
          <w:color w:val="000000"/>
          <w:sz w:val="28"/>
          <w:szCs w:val="28"/>
        </w:rPr>
        <w:t xml:space="preserve">, </w:t>
      </w:r>
      <w:r w:rsidR="00E24CE4">
        <w:rPr>
          <w:color w:val="000000"/>
          <w:sz w:val="28"/>
          <w:szCs w:val="28"/>
        </w:rPr>
        <w:t>a regime</w:t>
      </w:r>
      <w:r w:rsidR="003E0875">
        <w:rPr>
          <w:color w:val="000000"/>
          <w:sz w:val="28"/>
          <w:szCs w:val="28"/>
        </w:rPr>
        <w:t>,</w:t>
      </w:r>
      <w:r w:rsidR="00E24CE4">
        <w:rPr>
          <w:color w:val="000000"/>
          <w:sz w:val="28"/>
          <w:szCs w:val="28"/>
        </w:rPr>
        <w:t xml:space="preserve"> </w:t>
      </w:r>
      <w:r w:rsidR="009B1232">
        <w:rPr>
          <w:color w:val="000000"/>
          <w:sz w:val="28"/>
          <w:szCs w:val="28"/>
        </w:rPr>
        <w:t xml:space="preserve">sarà </w:t>
      </w:r>
      <w:r w:rsidR="00E24CE4">
        <w:rPr>
          <w:color w:val="000000"/>
          <w:sz w:val="28"/>
          <w:szCs w:val="28"/>
        </w:rPr>
        <w:t>vicin</w:t>
      </w:r>
      <w:r w:rsidR="003E0875">
        <w:rPr>
          <w:color w:val="000000"/>
          <w:sz w:val="28"/>
          <w:szCs w:val="28"/>
        </w:rPr>
        <w:t>a</w:t>
      </w:r>
      <w:r w:rsidR="00E24CE4">
        <w:rPr>
          <w:color w:val="000000"/>
          <w:sz w:val="28"/>
          <w:szCs w:val="28"/>
        </w:rPr>
        <w:t xml:space="preserve"> ai 200 mila dire, </w:t>
      </w:r>
      <w:r w:rsidR="003E0875">
        <w:rPr>
          <w:color w:val="000000"/>
          <w:sz w:val="28"/>
          <w:szCs w:val="28"/>
        </w:rPr>
        <w:t xml:space="preserve">il </w:t>
      </w:r>
      <w:r w:rsidR="00E24CE4">
        <w:rPr>
          <w:color w:val="000000"/>
          <w:sz w:val="28"/>
          <w:szCs w:val="28"/>
        </w:rPr>
        <w:t xml:space="preserve">che fa dire oggi al sindaco Prestanti: </w:t>
      </w:r>
      <w:r w:rsidR="004446C0" w:rsidRPr="004446C0">
        <w:rPr>
          <w:color w:val="000000"/>
          <w:sz w:val="28"/>
          <w:szCs w:val="28"/>
        </w:rPr>
        <w:t>«</w:t>
      </w:r>
      <w:r w:rsidR="00E24CE4">
        <w:rPr>
          <w:color w:val="000000"/>
          <w:sz w:val="28"/>
          <w:szCs w:val="28"/>
        </w:rPr>
        <w:t>Un</w:t>
      </w:r>
      <w:r w:rsidR="007D2C13">
        <w:rPr>
          <w:color w:val="000000"/>
          <w:sz w:val="28"/>
          <w:szCs w:val="28"/>
        </w:rPr>
        <w:t xml:space="preserve"> investimento </w:t>
      </w:r>
      <w:r w:rsidR="009B1232">
        <w:rPr>
          <w:color w:val="000000"/>
          <w:sz w:val="28"/>
          <w:szCs w:val="28"/>
        </w:rPr>
        <w:t>d</w:t>
      </w:r>
      <w:r w:rsidR="007D2C13">
        <w:rPr>
          <w:color w:val="000000"/>
          <w:sz w:val="28"/>
          <w:szCs w:val="28"/>
        </w:rPr>
        <w:t xml:space="preserve">i </w:t>
      </w:r>
      <w:r w:rsidR="009B1232">
        <w:rPr>
          <w:color w:val="000000"/>
          <w:sz w:val="28"/>
          <w:szCs w:val="28"/>
        </w:rPr>
        <w:t>rilievo</w:t>
      </w:r>
      <w:r w:rsidR="007D2C13">
        <w:rPr>
          <w:color w:val="000000"/>
          <w:sz w:val="28"/>
          <w:szCs w:val="28"/>
        </w:rPr>
        <w:t xml:space="preserve">, di cura e preservazione </w:t>
      </w:r>
      <w:r w:rsidR="00E24CE4">
        <w:rPr>
          <w:color w:val="000000"/>
          <w:sz w:val="28"/>
          <w:szCs w:val="28"/>
        </w:rPr>
        <w:t xml:space="preserve">di luoghi che racchiudono la memoria dei </w:t>
      </w:r>
      <w:r w:rsidR="007D2C13">
        <w:rPr>
          <w:color w:val="000000"/>
          <w:sz w:val="28"/>
          <w:szCs w:val="28"/>
        </w:rPr>
        <w:t xml:space="preserve">propri </w:t>
      </w:r>
      <w:r w:rsidR="00E24CE4">
        <w:rPr>
          <w:color w:val="000000"/>
          <w:sz w:val="28"/>
          <w:szCs w:val="28"/>
        </w:rPr>
        <w:t>cari e di un intera comunità</w:t>
      </w:r>
      <w:r w:rsidR="004446C0" w:rsidRPr="004446C0">
        <w:rPr>
          <w:color w:val="000000"/>
          <w:sz w:val="28"/>
          <w:szCs w:val="28"/>
        </w:rPr>
        <w:t>»</w:t>
      </w:r>
      <w:r w:rsidR="004446C0">
        <w:rPr>
          <w:color w:val="000000"/>
          <w:sz w:val="28"/>
          <w:szCs w:val="28"/>
        </w:rPr>
        <w:t xml:space="preserve">.      </w:t>
      </w:r>
      <w:r>
        <w:rPr>
          <w:color w:val="000000"/>
          <w:sz w:val="28"/>
          <w:szCs w:val="28"/>
        </w:rPr>
        <w:t xml:space="preserve">      </w:t>
      </w:r>
    </w:p>
    <w:p w14:paraId="0CDE7A06" w14:textId="77777777" w:rsidR="00103EBD" w:rsidRDefault="00103EB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sectPr w:rsidR="00103EBD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4EC559F-CD46-408B-A369-632CA89C8DA6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F8FC6E6-EEDB-4EBF-BA92-BE6AB97F497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7CC05C7-7F46-4F3C-ADBE-144490E4963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37891AA-A073-4F3A-8ED2-F5A80457B24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43EB5"/>
    <w:rsid w:val="00062D7A"/>
    <w:rsid w:val="000F2FFD"/>
    <w:rsid w:val="00103EBD"/>
    <w:rsid w:val="00150297"/>
    <w:rsid w:val="001813A1"/>
    <w:rsid w:val="0027334B"/>
    <w:rsid w:val="002829C9"/>
    <w:rsid w:val="00293D21"/>
    <w:rsid w:val="002A0F23"/>
    <w:rsid w:val="002D4E7C"/>
    <w:rsid w:val="002D5E38"/>
    <w:rsid w:val="002E5D57"/>
    <w:rsid w:val="00383618"/>
    <w:rsid w:val="003B4A47"/>
    <w:rsid w:val="003C0774"/>
    <w:rsid w:val="003C6737"/>
    <w:rsid w:val="003E0875"/>
    <w:rsid w:val="004446C0"/>
    <w:rsid w:val="004F5819"/>
    <w:rsid w:val="005B1CD2"/>
    <w:rsid w:val="005E411F"/>
    <w:rsid w:val="0066477F"/>
    <w:rsid w:val="006B6E88"/>
    <w:rsid w:val="006F6B2F"/>
    <w:rsid w:val="007031DA"/>
    <w:rsid w:val="00743BC4"/>
    <w:rsid w:val="00764A55"/>
    <w:rsid w:val="007D2C13"/>
    <w:rsid w:val="00804BF8"/>
    <w:rsid w:val="0083206C"/>
    <w:rsid w:val="008432A8"/>
    <w:rsid w:val="008657CA"/>
    <w:rsid w:val="009639F1"/>
    <w:rsid w:val="00973088"/>
    <w:rsid w:val="00986AC8"/>
    <w:rsid w:val="009B1232"/>
    <w:rsid w:val="009E7C67"/>
    <w:rsid w:val="00A55A72"/>
    <w:rsid w:val="00A662F3"/>
    <w:rsid w:val="00A87A7C"/>
    <w:rsid w:val="00AA4776"/>
    <w:rsid w:val="00AA7BDE"/>
    <w:rsid w:val="00AD65F9"/>
    <w:rsid w:val="00AF21CE"/>
    <w:rsid w:val="00B30846"/>
    <w:rsid w:val="00B660D3"/>
    <w:rsid w:val="00BC1CFF"/>
    <w:rsid w:val="00BF0DD2"/>
    <w:rsid w:val="00C252C6"/>
    <w:rsid w:val="00C4655F"/>
    <w:rsid w:val="00C544F7"/>
    <w:rsid w:val="00D41A95"/>
    <w:rsid w:val="00D5212C"/>
    <w:rsid w:val="00D55E20"/>
    <w:rsid w:val="00D76DBF"/>
    <w:rsid w:val="00E075A5"/>
    <w:rsid w:val="00E11DE9"/>
    <w:rsid w:val="00E24CE4"/>
    <w:rsid w:val="00E5702C"/>
    <w:rsid w:val="00E74E62"/>
    <w:rsid w:val="00F104AD"/>
    <w:rsid w:val="00F30306"/>
    <w:rsid w:val="00F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38361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36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8</cp:revision>
  <dcterms:created xsi:type="dcterms:W3CDTF">2026-08-12T10:39:00Z</dcterms:created>
  <dcterms:modified xsi:type="dcterms:W3CDTF">2026-08-13T09:59:00Z</dcterms:modified>
</cp:coreProperties>
</file>