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9752" w14:textId="77777777" w:rsidR="00796FB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69582080" wp14:editId="74E3B47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93EFF2" w14:textId="77777777" w:rsidR="00796FBA" w:rsidRDefault="00796FB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2168D183" w14:textId="77777777" w:rsidR="00796FB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D3A43B7" w14:textId="77777777" w:rsidR="00796FB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F449500" w14:textId="77777777" w:rsidR="00796FB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51512D2" w14:textId="77777777" w:rsidR="00796FBA" w:rsidRPr="009E6F95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9E6F95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9E6F95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647FB264" w14:textId="77777777" w:rsidR="00796FBA" w:rsidRPr="009E6F95" w:rsidRDefault="00796FBA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</w:p>
    <w:p w14:paraId="11EB97B3" w14:textId="77777777" w:rsidR="00796FB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16275AB0" w14:textId="77777777" w:rsidR="00796FBA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07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/2026</w:t>
      </w:r>
    </w:p>
    <w:p w14:paraId="7ECECF4D" w14:textId="77777777" w:rsidR="00796FBA" w:rsidRDefault="00796FB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EF3B41B" w14:textId="77777777" w:rsidR="00796FBA" w:rsidRDefault="00000000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A Comeana la </w:t>
      </w:r>
      <w:proofErr w:type="gramStart"/>
      <w:r>
        <w:rPr>
          <w:b/>
          <w:bCs/>
          <w:sz w:val="28"/>
          <w:szCs w:val="28"/>
        </w:rPr>
        <w:t>14a</w:t>
      </w:r>
      <w:proofErr w:type="gramEnd"/>
      <w:r>
        <w:rPr>
          <w:b/>
          <w:bCs/>
          <w:sz w:val="28"/>
          <w:szCs w:val="28"/>
        </w:rPr>
        <w:t xml:space="preserve"> Festa dello sport </w:t>
      </w:r>
    </w:p>
    <w:p w14:paraId="465168D1" w14:textId="77777777" w:rsidR="00796FBA" w:rsidRDefault="00796FBA">
      <w:pPr>
        <w:jc w:val="both"/>
        <w:rPr>
          <w:color w:val="000000"/>
          <w:sz w:val="28"/>
          <w:szCs w:val="28"/>
        </w:rPr>
      </w:pPr>
    </w:p>
    <w:p w14:paraId="3C2F012D" w14:textId="11D107DF" w:rsidR="00796FBA" w:rsidRPr="009E6F95" w:rsidRDefault="00000000">
      <w:pPr>
        <w:jc w:val="both"/>
        <w:rPr>
          <w:rFonts w:eastAsia="Georgia"/>
          <w:color w:val="191919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Pr="009E6F95">
        <w:rPr>
          <w:color w:val="000000"/>
          <w:sz w:val="28"/>
          <w:szCs w:val="28"/>
        </w:rPr>
        <w:t xml:space="preserve">Si </w:t>
      </w:r>
      <w:r w:rsidRPr="009E6F95">
        <w:rPr>
          <w:sz w:val="28"/>
          <w:szCs w:val="28"/>
        </w:rPr>
        <w:t>svolgerà la mattina di sabato 12 settembre, dalle 9.30 alle 13.30, nell'area della piscina comunale</w:t>
      </w:r>
      <w:r w:rsidR="009E6F95">
        <w:rPr>
          <w:sz w:val="28"/>
          <w:szCs w:val="28"/>
        </w:rPr>
        <w:t>, i</w:t>
      </w:r>
      <w:r w:rsidRPr="009E6F95">
        <w:rPr>
          <w:sz w:val="28"/>
          <w:szCs w:val="28"/>
        </w:rPr>
        <w:t xml:space="preserve">n piazza Manzoni, a Comeana, la </w:t>
      </w:r>
      <w:proofErr w:type="gramStart"/>
      <w:r w:rsidRPr="009E6F95">
        <w:rPr>
          <w:rFonts w:eastAsia="Georgia"/>
          <w:color w:val="191919"/>
          <w:sz w:val="28"/>
          <w:szCs w:val="28"/>
        </w:rPr>
        <w:t>14a</w:t>
      </w:r>
      <w:proofErr w:type="gramEnd"/>
      <w:r w:rsidRPr="009E6F95">
        <w:rPr>
          <w:rFonts w:eastAsia="Georgia"/>
          <w:color w:val="191919"/>
          <w:sz w:val="28"/>
          <w:szCs w:val="28"/>
        </w:rPr>
        <w:t xml:space="preserve"> Festa dello Sport 2026, organizzata dal </w:t>
      </w:r>
      <w:proofErr w:type="spellStart"/>
      <w:r w:rsidRPr="009E6F95">
        <w:rPr>
          <w:rFonts w:eastAsia="Georgia"/>
          <w:color w:val="191919"/>
          <w:sz w:val="28"/>
          <w:szCs w:val="28"/>
        </w:rPr>
        <w:t>Cgfs</w:t>
      </w:r>
      <w:proofErr w:type="spellEnd"/>
      <w:r w:rsidRPr="009E6F95">
        <w:rPr>
          <w:rFonts w:eastAsia="Georgia"/>
          <w:color w:val="191919"/>
          <w:sz w:val="28"/>
          <w:szCs w:val="28"/>
        </w:rPr>
        <w:t xml:space="preserve"> (Centro giovanile di formazione sportiva)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in stretta collaborazione con l’assessorato allo Sport. </w:t>
      </w:r>
    </w:p>
    <w:p w14:paraId="724D00B9" w14:textId="7E902B34" w:rsidR="00796FBA" w:rsidRPr="009E6F95" w:rsidRDefault="009E6F95">
      <w:pPr>
        <w:jc w:val="both"/>
        <w:rPr>
          <w:rFonts w:eastAsia="Georgia"/>
          <w:color w:val="191919"/>
          <w:sz w:val="28"/>
          <w:szCs w:val="28"/>
        </w:rPr>
      </w:pPr>
      <w:r w:rsidRPr="009E6F95">
        <w:rPr>
          <w:rFonts w:eastAsia="Georgia"/>
          <w:color w:val="191919"/>
          <w:sz w:val="28"/>
          <w:szCs w:val="28"/>
        </w:rPr>
        <w:t>«</w:t>
      </w:r>
      <w:r w:rsidR="00000000" w:rsidRPr="009E6F95">
        <w:rPr>
          <w:rFonts w:eastAsia="Georgia"/>
          <w:color w:val="191919"/>
          <w:sz w:val="28"/>
          <w:szCs w:val="28"/>
        </w:rPr>
        <w:t xml:space="preserve">Un appuntamento consueto e importante </w:t>
      </w:r>
      <w:r>
        <w:rPr>
          <w:rFonts w:eastAsia="Georgia"/>
          <w:color w:val="191919"/>
          <w:sz w:val="28"/>
          <w:szCs w:val="28"/>
        </w:rPr>
        <w:t xml:space="preserve">– dice </w:t>
      </w:r>
      <w:r w:rsidRPr="009E6F95">
        <w:rPr>
          <w:rFonts w:eastAsia="Georgia"/>
          <w:color w:val="191919"/>
          <w:sz w:val="28"/>
          <w:szCs w:val="28"/>
        </w:rPr>
        <w:t>l’assessore allo</w:t>
      </w:r>
      <w:r w:rsidR="00000000" w:rsidRPr="009E6F95">
        <w:rPr>
          <w:rFonts w:eastAsia="Georgia"/>
          <w:color w:val="191919"/>
          <w:sz w:val="28"/>
          <w:szCs w:val="28"/>
        </w:rPr>
        <w:t xml:space="preserve"> Sport Jacopo Palloni</w:t>
      </w:r>
      <w:r>
        <w:rPr>
          <w:rFonts w:eastAsia="Georgia"/>
          <w:color w:val="191919"/>
          <w:sz w:val="28"/>
          <w:szCs w:val="28"/>
        </w:rPr>
        <w:t xml:space="preserve"> –, di </w:t>
      </w:r>
      <w:r w:rsidR="00000000" w:rsidRPr="009E6F95">
        <w:rPr>
          <w:rFonts w:eastAsia="Georgia"/>
          <w:color w:val="191919"/>
          <w:sz w:val="28"/>
          <w:szCs w:val="28"/>
        </w:rPr>
        <w:t xml:space="preserve">alto valore e significato, con il quale intendiamo ribadire l’accesso allo sport da parte di tutti, soprattutto dei bambini in età scolare, nonché </w:t>
      </w:r>
      <w:r w:rsidRPr="009E6F95">
        <w:rPr>
          <w:rFonts w:eastAsia="Georgia"/>
          <w:color w:val="191919"/>
          <w:sz w:val="28"/>
          <w:szCs w:val="28"/>
        </w:rPr>
        <w:t xml:space="preserve">riaffermare </w:t>
      </w:r>
      <w:r>
        <w:rPr>
          <w:rFonts w:eastAsia="Georgia"/>
          <w:color w:val="191919"/>
          <w:sz w:val="28"/>
          <w:szCs w:val="28"/>
        </w:rPr>
        <w:t>g</w:t>
      </w:r>
      <w:r w:rsidR="00000000" w:rsidRPr="009E6F95">
        <w:rPr>
          <w:rFonts w:eastAsia="Georgia"/>
          <w:color w:val="191919"/>
          <w:sz w:val="28"/>
          <w:szCs w:val="28"/>
        </w:rPr>
        <w:t xml:space="preserve">li ideali positivi di aggregazione, sano stile di vita, crescita personale, solidarietà e </w:t>
      </w:r>
      <w:r>
        <w:rPr>
          <w:rFonts w:eastAsia="Georgia"/>
          <w:color w:val="191919"/>
          <w:sz w:val="28"/>
          <w:szCs w:val="28"/>
        </w:rPr>
        <w:t>d</w:t>
      </w:r>
      <w:r w:rsidR="00000000" w:rsidRPr="009E6F95">
        <w:rPr>
          <w:rFonts w:eastAsia="Georgia"/>
          <w:color w:val="191919"/>
          <w:sz w:val="28"/>
          <w:szCs w:val="28"/>
        </w:rPr>
        <w:t>ivertimento</w:t>
      </w:r>
      <w:r w:rsidRPr="009E6F95">
        <w:rPr>
          <w:rFonts w:eastAsia="Georgia"/>
          <w:color w:val="191919"/>
          <w:sz w:val="28"/>
          <w:szCs w:val="28"/>
        </w:rPr>
        <w:t>»</w:t>
      </w:r>
      <w:r w:rsidR="00000000" w:rsidRPr="009E6F95">
        <w:rPr>
          <w:rFonts w:eastAsia="Georgia"/>
          <w:color w:val="191919"/>
          <w:sz w:val="28"/>
          <w:szCs w:val="28"/>
        </w:rPr>
        <w:t>.</w:t>
      </w:r>
    </w:p>
    <w:p w14:paraId="0F21B032" w14:textId="77777777" w:rsidR="00796FBA" w:rsidRPr="009E6F95" w:rsidRDefault="00000000">
      <w:pPr>
        <w:shd w:val="clear" w:color="auto" w:fill="FFFFFF"/>
        <w:jc w:val="both"/>
        <w:rPr>
          <w:rFonts w:eastAsia="Georgia"/>
          <w:color w:val="191919"/>
          <w:sz w:val="28"/>
          <w:szCs w:val="28"/>
        </w:rPr>
      </w:pPr>
      <w:r w:rsidRPr="009E6F95">
        <w:rPr>
          <w:rFonts w:eastAsia="Georgia"/>
          <w:color w:val="191919"/>
          <w:sz w:val="28"/>
          <w:szCs w:val="28"/>
        </w:rPr>
        <w:t>Sabato prossimo, l’area che circonda la piscina di Comeana si trasformerà in un villaggio sportivo, animato da numerose associazioni che aiuteranno a scoprire le numerose discipline sportive proposte sul territorio.</w:t>
      </w:r>
    </w:p>
    <w:p w14:paraId="1A7132BA" w14:textId="24B3E037" w:rsidR="00796FBA" w:rsidRPr="009E6F95" w:rsidRDefault="00000000">
      <w:pPr>
        <w:shd w:val="clear" w:color="auto" w:fill="FFFFFF"/>
        <w:jc w:val="both"/>
        <w:rPr>
          <w:rFonts w:eastAsia="Georgia"/>
          <w:color w:val="191919"/>
          <w:sz w:val="28"/>
          <w:szCs w:val="28"/>
        </w:rPr>
      </w:pPr>
      <w:r w:rsidRPr="009E6F95">
        <w:rPr>
          <w:rFonts w:eastAsia="Georgia"/>
          <w:color w:val="191919"/>
          <w:sz w:val="28"/>
          <w:szCs w:val="28"/>
        </w:rPr>
        <w:t>Durante l’intera mattinata sarà possibile assistere a esibizioni e dimostrazioni e partecipare a prove gratuite o semplicemente ricevere informazioni su</w:t>
      </w:r>
      <w:r w:rsidR="009E6F95">
        <w:rPr>
          <w:rFonts w:eastAsia="Georgia"/>
          <w:color w:val="191919"/>
          <w:sz w:val="28"/>
          <w:szCs w:val="28"/>
        </w:rPr>
        <w:t xml:space="preserve"> tante</w:t>
      </w:r>
      <w:r w:rsidRPr="009E6F95">
        <w:rPr>
          <w:rFonts w:eastAsia="Georgia"/>
          <w:color w:val="191919"/>
          <w:sz w:val="28"/>
          <w:szCs w:val="28"/>
        </w:rPr>
        <w:t xml:space="preserve"> attività: calcio, ciclismo, ginnastica ritmica, danza classica e contemporanea, judo, </w:t>
      </w:r>
      <w:r w:rsidR="009E6F95" w:rsidRPr="009E6F95">
        <w:rPr>
          <w:rFonts w:eastAsia="Georgia"/>
          <w:color w:val="191919"/>
          <w:sz w:val="28"/>
          <w:szCs w:val="28"/>
        </w:rPr>
        <w:t>minibasket</w:t>
      </w:r>
      <w:r w:rsidRPr="009E6F95">
        <w:rPr>
          <w:rFonts w:eastAsia="Georgia"/>
          <w:color w:val="191919"/>
          <w:sz w:val="28"/>
          <w:szCs w:val="28"/>
        </w:rPr>
        <w:t>, pallavolo, pallamano, parkur, rugby, sci, tamburello, tennis, thai chi, tiro con l'arco.</w:t>
      </w:r>
    </w:p>
    <w:p w14:paraId="229059B6" w14:textId="56F239C9" w:rsidR="00796FBA" w:rsidRPr="009E6F95" w:rsidRDefault="00000000">
      <w:pPr>
        <w:shd w:val="clear" w:color="auto" w:fill="FFFFFF"/>
        <w:jc w:val="both"/>
        <w:rPr>
          <w:rFonts w:eastAsia="Georgia"/>
          <w:color w:val="191919"/>
          <w:sz w:val="28"/>
          <w:szCs w:val="28"/>
        </w:rPr>
      </w:pPr>
      <w:r w:rsidRPr="009E6F95">
        <w:rPr>
          <w:rFonts w:eastAsia="Georgia"/>
          <w:color w:val="191919"/>
          <w:sz w:val="28"/>
          <w:szCs w:val="28"/>
        </w:rPr>
        <w:t>La piscina di Comeana</w:t>
      </w:r>
      <w:r w:rsidRPr="009E6F95">
        <w:rPr>
          <w:rFonts w:eastAsia="Georgia"/>
          <w:b/>
          <w:bCs/>
          <w:color w:val="191919"/>
          <w:sz w:val="28"/>
          <w:szCs w:val="28"/>
        </w:rPr>
        <w:t xml:space="preserve">, </w:t>
      </w:r>
      <w:r w:rsidRPr="009E6F95">
        <w:rPr>
          <w:rFonts w:eastAsia="Georgia"/>
          <w:color w:val="191919"/>
          <w:sz w:val="28"/>
          <w:szCs w:val="28"/>
        </w:rPr>
        <w:t xml:space="preserve">gestita dal </w:t>
      </w:r>
      <w:proofErr w:type="spellStart"/>
      <w:r w:rsidRPr="009E6F95">
        <w:rPr>
          <w:rFonts w:eastAsia="Georgia"/>
          <w:color w:val="191919"/>
          <w:sz w:val="28"/>
          <w:szCs w:val="28"/>
        </w:rPr>
        <w:t>Cgfs</w:t>
      </w:r>
      <w:proofErr w:type="spellEnd"/>
      <w:r w:rsidRPr="009E6F95">
        <w:rPr>
          <w:rFonts w:eastAsia="Georgia"/>
          <w:color w:val="191919"/>
          <w:sz w:val="28"/>
          <w:szCs w:val="28"/>
        </w:rPr>
        <w:t>, propo</w:t>
      </w:r>
      <w:r w:rsidR="009E6F95">
        <w:rPr>
          <w:rFonts w:eastAsia="Georgia"/>
          <w:color w:val="191919"/>
          <w:sz w:val="28"/>
          <w:szCs w:val="28"/>
        </w:rPr>
        <w:t>rrà anche</w:t>
      </w:r>
      <w:r w:rsidRPr="009E6F95">
        <w:rPr>
          <w:rFonts w:eastAsia="Georgia"/>
          <w:color w:val="191919"/>
          <w:sz w:val="28"/>
          <w:szCs w:val="28"/>
        </w:rPr>
        <w:t xml:space="preserve"> prove in acqua dei corsi previsti nella mattinata: ore 10, acquaticità per bambini dai 3 mesi ai 3 anni (durata 40 minuti); ore 12.30, acquagym.</w:t>
      </w:r>
      <w:r w:rsidR="009E6F95">
        <w:rPr>
          <w:rFonts w:eastAsia="Georgia"/>
          <w:color w:val="191919"/>
          <w:sz w:val="28"/>
          <w:szCs w:val="28"/>
        </w:rPr>
        <w:t xml:space="preserve"> </w:t>
      </w:r>
      <w:r w:rsidRPr="009E6F95">
        <w:rPr>
          <w:rFonts w:eastAsia="Georgia"/>
          <w:color w:val="191919"/>
          <w:sz w:val="28"/>
          <w:szCs w:val="28"/>
        </w:rPr>
        <w:t xml:space="preserve">Per le attività in acqua è consigliata la prenotazione </w:t>
      </w:r>
      <w:r w:rsidR="009E6F95">
        <w:rPr>
          <w:rFonts w:eastAsia="Georgia"/>
          <w:color w:val="191919"/>
          <w:sz w:val="28"/>
          <w:szCs w:val="28"/>
        </w:rPr>
        <w:t>(</w:t>
      </w:r>
      <w:r w:rsidRPr="009E6F95">
        <w:rPr>
          <w:rFonts w:eastAsia="Georgia"/>
          <w:color w:val="191919"/>
          <w:sz w:val="28"/>
          <w:szCs w:val="28"/>
        </w:rPr>
        <w:t>055 0988050</w:t>
      </w:r>
      <w:r w:rsidR="009E6F95">
        <w:rPr>
          <w:rFonts w:eastAsia="Georgia"/>
          <w:color w:val="191919"/>
          <w:sz w:val="28"/>
          <w:szCs w:val="28"/>
        </w:rPr>
        <w:t>)</w:t>
      </w:r>
      <w:r w:rsidRPr="009E6F95">
        <w:rPr>
          <w:rFonts w:eastAsia="Georgia"/>
          <w:color w:val="191919"/>
          <w:sz w:val="28"/>
          <w:szCs w:val="28"/>
        </w:rPr>
        <w:t xml:space="preserve">, indicando orario e tipo di attività. Le presenze senza prenotazione saranno gestite in base alla disponibilità e all'affluenza. </w:t>
      </w:r>
    </w:p>
    <w:p w14:paraId="3D36086C" w14:textId="259FC95D" w:rsidR="009E6F95" w:rsidRDefault="00000000">
      <w:pPr>
        <w:shd w:val="clear" w:color="auto" w:fill="FFFFFF"/>
        <w:jc w:val="both"/>
        <w:rPr>
          <w:rFonts w:eastAsia="Georgia"/>
          <w:color w:val="191919"/>
          <w:sz w:val="28"/>
          <w:szCs w:val="28"/>
        </w:rPr>
      </w:pPr>
      <w:r w:rsidRPr="009E6F95">
        <w:rPr>
          <w:rFonts w:eastAsia="Georgia"/>
          <w:color w:val="191919"/>
          <w:sz w:val="28"/>
          <w:szCs w:val="28"/>
        </w:rPr>
        <w:t xml:space="preserve">Il </w:t>
      </w:r>
      <w:proofErr w:type="spellStart"/>
      <w:r w:rsidRPr="009E6F95">
        <w:rPr>
          <w:rFonts w:eastAsia="Georgia"/>
          <w:color w:val="191919"/>
          <w:sz w:val="28"/>
          <w:szCs w:val="28"/>
        </w:rPr>
        <w:t>Cgfs</w:t>
      </w:r>
      <w:proofErr w:type="spellEnd"/>
      <w:r w:rsidRPr="009E6F95">
        <w:rPr>
          <w:rFonts w:eastAsia="Georgia"/>
          <w:color w:val="191919"/>
          <w:sz w:val="28"/>
          <w:szCs w:val="28"/>
        </w:rPr>
        <w:t xml:space="preserve"> proporrà sabato anche la passeggiata benessere con musica (Music easy </w:t>
      </w:r>
      <w:proofErr w:type="spellStart"/>
      <w:r w:rsidRPr="009E6F95">
        <w:rPr>
          <w:rFonts w:eastAsia="Georgia"/>
          <w:color w:val="191919"/>
          <w:sz w:val="28"/>
          <w:szCs w:val="28"/>
        </w:rPr>
        <w:t>walk</w:t>
      </w:r>
      <w:proofErr w:type="spellEnd"/>
      <w:r w:rsidRPr="009E6F95">
        <w:rPr>
          <w:rFonts w:eastAsia="Georgia"/>
          <w:color w:val="191919"/>
          <w:sz w:val="28"/>
          <w:szCs w:val="28"/>
        </w:rPr>
        <w:t>), della durata di 30 minuti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con orari 9.30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10.30</w:t>
      </w:r>
      <w:r w:rsidR="009E6F95">
        <w:rPr>
          <w:rFonts w:eastAsia="Georgia"/>
          <w:color w:val="191919"/>
          <w:sz w:val="28"/>
          <w:szCs w:val="28"/>
        </w:rPr>
        <w:t xml:space="preserve"> e</w:t>
      </w:r>
      <w:r w:rsidRPr="009E6F95">
        <w:rPr>
          <w:rFonts w:eastAsia="Georgia"/>
          <w:color w:val="191919"/>
          <w:sz w:val="28"/>
          <w:szCs w:val="28"/>
        </w:rPr>
        <w:t xml:space="preserve"> 11.30, per un massimo di 9 persone</w:t>
      </w:r>
      <w:r w:rsidR="009E6F95">
        <w:rPr>
          <w:rFonts w:eastAsia="Georgia"/>
          <w:color w:val="191919"/>
          <w:sz w:val="28"/>
          <w:szCs w:val="28"/>
        </w:rPr>
        <w:t xml:space="preserve"> </w:t>
      </w:r>
      <w:r w:rsidRPr="009E6F95">
        <w:rPr>
          <w:rFonts w:eastAsia="Georgia"/>
          <w:color w:val="191919"/>
          <w:sz w:val="28"/>
          <w:szCs w:val="28"/>
        </w:rPr>
        <w:t>(prenotazio</w:t>
      </w:r>
      <w:r w:rsidR="009E6F95">
        <w:rPr>
          <w:rFonts w:eastAsia="Georgia"/>
          <w:color w:val="191919"/>
          <w:sz w:val="28"/>
          <w:szCs w:val="28"/>
        </w:rPr>
        <w:t>n</w:t>
      </w:r>
      <w:r w:rsidRPr="009E6F95">
        <w:rPr>
          <w:rFonts w:eastAsia="Georgia"/>
          <w:color w:val="191919"/>
          <w:sz w:val="28"/>
          <w:szCs w:val="28"/>
        </w:rPr>
        <w:t>e: 328 67899826)</w:t>
      </w:r>
      <w:r w:rsidR="009E6F95">
        <w:rPr>
          <w:rFonts w:eastAsia="Georgia"/>
          <w:color w:val="191919"/>
          <w:sz w:val="28"/>
          <w:szCs w:val="28"/>
        </w:rPr>
        <w:t>.</w:t>
      </w:r>
    </w:p>
    <w:p w14:paraId="16CE7209" w14:textId="505B5B29" w:rsidR="00796FBA" w:rsidRPr="009E6F95" w:rsidRDefault="00000000">
      <w:pPr>
        <w:shd w:val="clear" w:color="auto" w:fill="FFFFFF"/>
        <w:jc w:val="both"/>
        <w:rPr>
          <w:rFonts w:eastAsia="Georgia"/>
          <w:color w:val="191919"/>
          <w:sz w:val="28"/>
          <w:szCs w:val="28"/>
        </w:rPr>
      </w:pPr>
      <w:r w:rsidRPr="009E6F95">
        <w:rPr>
          <w:rFonts w:eastAsia="Georgia"/>
          <w:color w:val="191919"/>
          <w:sz w:val="28"/>
          <w:szCs w:val="28"/>
        </w:rPr>
        <w:t>Associazioni partecipanti</w:t>
      </w:r>
      <w:r w:rsidRPr="009E6F95">
        <w:rPr>
          <w:rFonts w:eastAsia="Georgia"/>
          <w:b/>
          <w:bCs/>
          <w:color w:val="191919"/>
          <w:sz w:val="28"/>
          <w:szCs w:val="28"/>
        </w:rPr>
        <w:t xml:space="preserve">: </w:t>
      </w:r>
      <w:r w:rsidRPr="009E6F95">
        <w:rPr>
          <w:rFonts w:eastAsia="Georgia"/>
          <w:color w:val="191919"/>
          <w:sz w:val="28"/>
          <w:szCs w:val="28"/>
        </w:rPr>
        <w:t>Arcieri del Barco Reale (</w:t>
      </w:r>
      <w:r w:rsidR="009E6F95">
        <w:rPr>
          <w:rFonts w:eastAsia="Georgia"/>
          <w:color w:val="191919"/>
          <w:sz w:val="28"/>
          <w:szCs w:val="28"/>
        </w:rPr>
        <w:t>t</w:t>
      </w:r>
      <w:r w:rsidRPr="009E6F95">
        <w:rPr>
          <w:rFonts w:eastAsia="Georgia"/>
          <w:color w:val="191919"/>
          <w:sz w:val="28"/>
          <w:szCs w:val="28"/>
        </w:rPr>
        <w:t>iro con l'arco)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Gli </w:t>
      </w:r>
      <w:proofErr w:type="spellStart"/>
      <w:r w:rsidRPr="009E6F95">
        <w:rPr>
          <w:rFonts w:eastAsia="Georgia"/>
          <w:color w:val="191919"/>
          <w:sz w:val="28"/>
          <w:szCs w:val="28"/>
        </w:rPr>
        <w:t>Allupins</w:t>
      </w:r>
      <w:proofErr w:type="spellEnd"/>
      <w:r w:rsidRPr="009E6F95">
        <w:rPr>
          <w:rFonts w:eastAsia="Georgia"/>
          <w:color w:val="191919"/>
          <w:sz w:val="28"/>
          <w:szCs w:val="28"/>
        </w:rPr>
        <w:t xml:space="preserve"> (</w:t>
      </w:r>
      <w:r w:rsidR="009E6F95">
        <w:rPr>
          <w:rFonts w:eastAsia="Georgia"/>
          <w:color w:val="191919"/>
          <w:sz w:val="28"/>
          <w:szCs w:val="28"/>
        </w:rPr>
        <w:t>r</w:t>
      </w:r>
      <w:r w:rsidRPr="009E6F95">
        <w:rPr>
          <w:rFonts w:eastAsia="Georgia"/>
          <w:color w:val="191919"/>
          <w:sz w:val="28"/>
          <w:szCs w:val="28"/>
        </w:rPr>
        <w:t>ugby)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Kodokan Sant’Angelo (</w:t>
      </w:r>
      <w:r w:rsidR="009E6F95">
        <w:rPr>
          <w:rFonts w:eastAsia="Georgia"/>
          <w:color w:val="191919"/>
          <w:sz w:val="28"/>
          <w:szCs w:val="28"/>
        </w:rPr>
        <w:t>j</w:t>
      </w:r>
      <w:r w:rsidRPr="009E6F95">
        <w:rPr>
          <w:rFonts w:eastAsia="Georgia"/>
          <w:color w:val="191919"/>
          <w:sz w:val="28"/>
          <w:szCs w:val="28"/>
        </w:rPr>
        <w:t>udo)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Il Cristallo (</w:t>
      </w:r>
      <w:r w:rsidR="009E6F95">
        <w:rPr>
          <w:rFonts w:eastAsia="Georgia"/>
          <w:color w:val="191919"/>
          <w:sz w:val="28"/>
          <w:szCs w:val="28"/>
        </w:rPr>
        <w:t>g</w:t>
      </w:r>
      <w:r w:rsidRPr="009E6F95">
        <w:rPr>
          <w:rFonts w:eastAsia="Georgia"/>
          <w:color w:val="191919"/>
          <w:sz w:val="28"/>
          <w:szCs w:val="28"/>
        </w:rPr>
        <w:t>innastica ritmica)</w:t>
      </w:r>
      <w:r w:rsidR="009E6F95">
        <w:rPr>
          <w:rFonts w:eastAsia="Georgia"/>
          <w:color w:val="191919"/>
          <w:sz w:val="28"/>
          <w:szCs w:val="28"/>
        </w:rPr>
        <w:t xml:space="preserve">, </w:t>
      </w:r>
      <w:r w:rsidR="009E6F95" w:rsidRPr="009E6F95">
        <w:rPr>
          <w:rFonts w:eastAsia="Georgia"/>
          <w:color w:val="191919"/>
          <w:sz w:val="28"/>
          <w:szCs w:val="28"/>
        </w:rPr>
        <w:t>Agorà (</w:t>
      </w:r>
      <w:r w:rsidR="009E6F95">
        <w:rPr>
          <w:rFonts w:eastAsia="Georgia"/>
          <w:color w:val="191919"/>
          <w:sz w:val="28"/>
          <w:szCs w:val="28"/>
        </w:rPr>
        <w:t>g</w:t>
      </w:r>
      <w:r w:rsidRPr="009E6F95">
        <w:rPr>
          <w:rFonts w:eastAsia="Georgia"/>
          <w:color w:val="191919"/>
          <w:sz w:val="28"/>
          <w:szCs w:val="28"/>
        </w:rPr>
        <w:t>innastica ritmica)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Medicea </w:t>
      </w:r>
      <w:r w:rsidR="009E6F95" w:rsidRPr="009E6F95">
        <w:rPr>
          <w:rFonts w:eastAsia="Georgia"/>
          <w:color w:val="191919"/>
          <w:sz w:val="28"/>
          <w:szCs w:val="28"/>
        </w:rPr>
        <w:t>minibasket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Polisportiva Bacchereto (</w:t>
      </w:r>
      <w:r w:rsidR="009E6F95">
        <w:rPr>
          <w:rFonts w:eastAsia="Georgia"/>
          <w:color w:val="191919"/>
          <w:sz w:val="28"/>
          <w:szCs w:val="28"/>
        </w:rPr>
        <w:t>t</w:t>
      </w:r>
      <w:r w:rsidRPr="009E6F95">
        <w:rPr>
          <w:rFonts w:eastAsia="Georgia"/>
          <w:color w:val="191919"/>
          <w:sz w:val="28"/>
          <w:szCs w:val="28"/>
        </w:rPr>
        <w:t>amburello)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Punto Sport (</w:t>
      </w:r>
      <w:r w:rsidR="009E6F95">
        <w:rPr>
          <w:rFonts w:eastAsia="Georgia"/>
          <w:color w:val="191919"/>
          <w:sz w:val="28"/>
          <w:szCs w:val="28"/>
        </w:rPr>
        <w:t>p</w:t>
      </w:r>
      <w:r w:rsidRPr="009E6F95">
        <w:rPr>
          <w:rFonts w:eastAsia="Georgia"/>
          <w:color w:val="191919"/>
          <w:sz w:val="28"/>
          <w:szCs w:val="28"/>
        </w:rPr>
        <w:t>allavolo)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Virtus Comeana (</w:t>
      </w:r>
      <w:r w:rsidR="009E6F95">
        <w:rPr>
          <w:rFonts w:eastAsia="Georgia"/>
          <w:color w:val="191919"/>
          <w:sz w:val="28"/>
          <w:szCs w:val="28"/>
        </w:rPr>
        <w:t>c</w:t>
      </w:r>
      <w:r w:rsidRPr="009E6F95">
        <w:rPr>
          <w:rFonts w:eastAsia="Georgia"/>
          <w:color w:val="191919"/>
          <w:sz w:val="28"/>
          <w:szCs w:val="28"/>
        </w:rPr>
        <w:t>alcio)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Piscina </w:t>
      </w:r>
      <w:r w:rsidR="009E6F95">
        <w:rPr>
          <w:rFonts w:eastAsia="Georgia"/>
          <w:color w:val="191919"/>
          <w:sz w:val="28"/>
          <w:szCs w:val="28"/>
        </w:rPr>
        <w:t>c</w:t>
      </w:r>
      <w:r w:rsidRPr="009E6F95">
        <w:rPr>
          <w:rFonts w:eastAsia="Georgia"/>
          <w:color w:val="191919"/>
          <w:sz w:val="28"/>
          <w:szCs w:val="28"/>
        </w:rPr>
        <w:t xml:space="preserve">omunale </w:t>
      </w:r>
      <w:proofErr w:type="spellStart"/>
      <w:r w:rsidRPr="009E6F95">
        <w:rPr>
          <w:rFonts w:eastAsia="Georgia"/>
          <w:color w:val="191919"/>
          <w:sz w:val="28"/>
          <w:szCs w:val="28"/>
        </w:rPr>
        <w:t>C</w:t>
      </w:r>
      <w:r w:rsidR="009E6F95">
        <w:rPr>
          <w:rFonts w:eastAsia="Georgia"/>
          <w:color w:val="191919"/>
          <w:sz w:val="28"/>
          <w:szCs w:val="28"/>
        </w:rPr>
        <w:t>gfs</w:t>
      </w:r>
      <w:proofErr w:type="spellEnd"/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Studio danza Benedetta (</w:t>
      </w:r>
      <w:r w:rsidR="009E6F95">
        <w:rPr>
          <w:rFonts w:eastAsia="Georgia"/>
          <w:color w:val="191919"/>
          <w:sz w:val="28"/>
          <w:szCs w:val="28"/>
        </w:rPr>
        <w:t>d</w:t>
      </w:r>
      <w:r w:rsidRPr="009E6F95">
        <w:rPr>
          <w:rFonts w:eastAsia="Georgia"/>
          <w:color w:val="191919"/>
          <w:sz w:val="28"/>
          <w:szCs w:val="28"/>
        </w:rPr>
        <w:t>anza classica e contemporanea)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Tennis </w:t>
      </w:r>
      <w:r w:rsidR="009E6F95">
        <w:rPr>
          <w:rFonts w:eastAsia="Georgia"/>
          <w:color w:val="191919"/>
          <w:sz w:val="28"/>
          <w:szCs w:val="28"/>
        </w:rPr>
        <w:t>c</w:t>
      </w:r>
      <w:r w:rsidRPr="009E6F95">
        <w:rPr>
          <w:rFonts w:eastAsia="Georgia"/>
          <w:color w:val="191919"/>
          <w:sz w:val="28"/>
          <w:szCs w:val="28"/>
        </w:rPr>
        <w:t>lub Carmignano</w:t>
      </w:r>
      <w:r w:rsidR="009E6F95">
        <w:rPr>
          <w:rFonts w:eastAsia="Georgia"/>
          <w:color w:val="191919"/>
          <w:sz w:val="28"/>
          <w:szCs w:val="28"/>
        </w:rPr>
        <w:t>,</w:t>
      </w:r>
      <w:r w:rsidRPr="009E6F95">
        <w:rPr>
          <w:rFonts w:eastAsia="Georgia"/>
          <w:color w:val="191919"/>
          <w:sz w:val="28"/>
          <w:szCs w:val="28"/>
        </w:rPr>
        <w:t xml:space="preserve"> Pallamano Ambra</w:t>
      </w:r>
      <w:r w:rsidR="009E6F95">
        <w:rPr>
          <w:rFonts w:eastAsia="Georgia"/>
          <w:color w:val="191919"/>
          <w:sz w:val="28"/>
          <w:szCs w:val="28"/>
        </w:rPr>
        <w:t>, S</w:t>
      </w:r>
      <w:r w:rsidRPr="009E6F95">
        <w:rPr>
          <w:rFonts w:eastAsia="Georgia"/>
          <w:color w:val="191919"/>
          <w:sz w:val="28"/>
          <w:szCs w:val="28"/>
        </w:rPr>
        <w:t xml:space="preserve">ci </w:t>
      </w:r>
      <w:r w:rsidR="009E6F95">
        <w:rPr>
          <w:rFonts w:eastAsia="Georgia"/>
          <w:color w:val="191919"/>
          <w:sz w:val="28"/>
          <w:szCs w:val="28"/>
        </w:rPr>
        <w:t>club</w:t>
      </w:r>
      <w:r w:rsidRPr="009E6F95">
        <w:rPr>
          <w:rFonts w:eastAsia="Georgia"/>
          <w:color w:val="191919"/>
          <w:sz w:val="28"/>
          <w:szCs w:val="28"/>
        </w:rPr>
        <w:t xml:space="preserve"> Bacchereto</w:t>
      </w:r>
      <w:r w:rsidR="009E6F95">
        <w:rPr>
          <w:rFonts w:eastAsia="Georgia"/>
          <w:color w:val="191919"/>
          <w:sz w:val="28"/>
          <w:szCs w:val="28"/>
        </w:rPr>
        <w:t>, Uc Seanese corse (ciclismo).</w:t>
      </w:r>
    </w:p>
    <w:p w14:paraId="08F991B9" w14:textId="77777777" w:rsidR="00796FBA" w:rsidRPr="009E6F95" w:rsidRDefault="00000000">
      <w:pPr>
        <w:jc w:val="both"/>
        <w:rPr>
          <w:color w:val="000000"/>
          <w:sz w:val="28"/>
          <w:szCs w:val="28"/>
        </w:rPr>
      </w:pPr>
      <w:r w:rsidRPr="009E6F95">
        <w:rPr>
          <w:color w:val="000000"/>
          <w:sz w:val="28"/>
          <w:szCs w:val="28"/>
        </w:rPr>
        <w:t>.</w:t>
      </w:r>
    </w:p>
    <w:sectPr w:rsidR="00796FBA" w:rsidRPr="009E6F95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32C06053-68E0-4ED3-8C48-D566409247D9}"/>
    <w:embedBold r:id="rId2" w:fontKey="{E797E008-4F1D-4765-924D-18160E8E6448}"/>
    <w:embedItalic r:id="rId3" w:fontKey="{F7E0B163-0D14-494A-B523-314751C7FC4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9C89E3E6-B098-4033-8050-D58FD368211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99E1719-8DA7-4E21-8C48-747F81A066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74CA983-BBF6-4F4D-A212-C918C3943D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FBA"/>
    <w:rsid w:val="00796FBA"/>
    <w:rsid w:val="009B38CF"/>
    <w:rsid w:val="009E6F95"/>
    <w:rsid w:val="00F9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C1C4"/>
  <w15:docId w15:val="{06EDF44D-7052-4B05-9284-3E254A88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2026-09-07T12:00:00Z</dcterms:created>
  <dcterms:modified xsi:type="dcterms:W3CDTF">2026-09-07T12:02:00Z</dcterms:modified>
</cp:coreProperties>
</file>