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422E" w14:textId="77777777" w:rsidR="00272C04" w:rsidRDefault="00272C04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34FFAE10" w14:textId="77777777" w:rsidR="00272C04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71A46FC1" wp14:editId="4C6040F7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C55D00" w14:textId="77777777" w:rsidR="00272C04" w:rsidRDefault="00272C04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618DA3E3" w14:textId="77777777" w:rsidR="00272C0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11D521F8" w14:textId="77777777" w:rsidR="00272C0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884ED27" w14:textId="77777777" w:rsidR="00272C0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5E8AC4A3" w14:textId="77777777" w:rsidR="00272C04" w:rsidRPr="000C473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en-GB"/>
        </w:rPr>
      </w:pPr>
      <w:r w:rsidRPr="000C473E">
        <w:rPr>
          <w:color w:val="000000"/>
          <w:sz w:val="24"/>
          <w:szCs w:val="24"/>
          <w:lang w:val="en-GB"/>
        </w:rPr>
        <w:t xml:space="preserve">Tel. 055 875011 | </w:t>
      </w:r>
      <w:hyperlink r:id="rId5">
        <w:r w:rsidRPr="000C473E">
          <w:rPr>
            <w:color w:val="0000FF"/>
            <w:sz w:val="24"/>
            <w:szCs w:val="24"/>
            <w:u w:val="single"/>
            <w:lang w:val="en-GB"/>
          </w:rPr>
          <w:t>ufficiostampa@comune.carmignano.po.it</w:t>
        </w:r>
      </w:hyperlink>
    </w:p>
    <w:p w14:paraId="0CA68865" w14:textId="77777777" w:rsidR="00272C04" w:rsidRPr="000C473E" w:rsidRDefault="00272C0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en-GB"/>
        </w:rPr>
      </w:pPr>
    </w:p>
    <w:p w14:paraId="6BCB42BC" w14:textId="77777777" w:rsidR="00272C04" w:rsidRPr="000C473E" w:rsidRDefault="00272C0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en-GB"/>
        </w:rPr>
      </w:pPr>
    </w:p>
    <w:p w14:paraId="6FCC2167" w14:textId="6798BFC0" w:rsidR="00272C04" w:rsidRDefault="000C473E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16</w:t>
      </w:r>
      <w:r w:rsidR="00000000">
        <w:rPr>
          <w:b/>
          <w:bCs/>
          <w:color w:val="000000"/>
          <w:sz w:val="28"/>
          <w:szCs w:val="28"/>
        </w:rPr>
        <w:t>/09/2026</w:t>
      </w:r>
    </w:p>
    <w:p w14:paraId="052A570B" w14:textId="77777777" w:rsidR="00272C04" w:rsidRDefault="00272C0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445A06C1" w14:textId="18445A1D" w:rsidR="00272C04" w:rsidRDefault="000C473E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Biblioteca. La lettura è anche digitale e in 3D </w:t>
      </w:r>
    </w:p>
    <w:p w14:paraId="4CC1F813" w14:textId="77777777" w:rsidR="00272C04" w:rsidRDefault="00272C04">
      <w:pPr>
        <w:jc w:val="both"/>
        <w:rPr>
          <w:color w:val="000000"/>
          <w:sz w:val="28"/>
          <w:szCs w:val="28"/>
        </w:rPr>
      </w:pPr>
    </w:p>
    <w:p w14:paraId="4856C233" w14:textId="77A818BE" w:rsidR="00272C04" w:rsidRDefault="00000000">
      <w:pPr>
        <w:jc w:val="both"/>
        <w:rPr>
          <w:sz w:val="28"/>
          <w:szCs w:val="28"/>
        </w:rPr>
      </w:pPr>
      <w:bookmarkStart w:id="0" w:name="_sn9y6tipdn0x" w:colFirst="0" w:colLast="0"/>
      <w:bookmarkEnd w:id="0"/>
      <w:r>
        <w:rPr>
          <w:color w:val="000000"/>
          <w:sz w:val="28"/>
          <w:szCs w:val="28"/>
        </w:rPr>
        <w:t xml:space="preserve">CARMIGNANO – </w:t>
      </w:r>
      <w:r>
        <w:rPr>
          <w:sz w:val="28"/>
          <w:szCs w:val="28"/>
        </w:rPr>
        <w:t xml:space="preserve">Non solo libri, ma anche notebook, visori tridimensionali, </w:t>
      </w:r>
      <w:proofErr w:type="spellStart"/>
      <w:r>
        <w:rPr>
          <w:sz w:val="28"/>
          <w:szCs w:val="28"/>
        </w:rPr>
        <w:t>pen</w:t>
      </w:r>
      <w:proofErr w:type="spellEnd"/>
      <w:r>
        <w:rPr>
          <w:sz w:val="28"/>
          <w:szCs w:val="28"/>
        </w:rPr>
        <w:t xml:space="preserve"> reader: a</w:t>
      </w:r>
      <w:r>
        <w:rPr>
          <w:color w:val="000000"/>
          <w:sz w:val="28"/>
          <w:szCs w:val="28"/>
        </w:rPr>
        <w:t>lla b</w:t>
      </w:r>
      <w:r>
        <w:rPr>
          <w:sz w:val="28"/>
          <w:szCs w:val="28"/>
        </w:rPr>
        <w:t xml:space="preserve">iblioteca comunale la lettura è </w:t>
      </w:r>
      <w:r w:rsidR="00CC0D57">
        <w:rPr>
          <w:sz w:val="28"/>
          <w:szCs w:val="28"/>
        </w:rPr>
        <w:t>anch</w:t>
      </w:r>
      <w:r>
        <w:rPr>
          <w:sz w:val="28"/>
          <w:szCs w:val="28"/>
        </w:rPr>
        <w:t>e digitale. Nuove appar</w:t>
      </w:r>
      <w:r w:rsidR="000C473E">
        <w:rPr>
          <w:sz w:val="28"/>
          <w:szCs w:val="28"/>
        </w:rPr>
        <w:t>e</w:t>
      </w:r>
      <w:r>
        <w:rPr>
          <w:sz w:val="28"/>
          <w:szCs w:val="28"/>
        </w:rPr>
        <w:t>cch</w:t>
      </w:r>
      <w:r w:rsidR="000C473E">
        <w:rPr>
          <w:sz w:val="28"/>
          <w:szCs w:val="28"/>
        </w:rPr>
        <w:t>ia</w:t>
      </w:r>
      <w:r>
        <w:rPr>
          <w:sz w:val="28"/>
          <w:szCs w:val="28"/>
        </w:rPr>
        <w:t>ture elettroniche, a disposizione di studenti, iscritti, utenti più o meno occasionali del prestito e degli altri servizi, ragazzi e adulti, aumentano l'offerta di opportunità, creando un circuito privo di barriere, o come dicono dalle parti di via Gadda, dove si trova la “</w:t>
      </w:r>
      <w:r w:rsidR="000C473E">
        <w:rPr>
          <w:sz w:val="28"/>
          <w:szCs w:val="28"/>
        </w:rPr>
        <w:t xml:space="preserve">Palazzeschi, </w:t>
      </w:r>
      <w:r w:rsidR="000C473E" w:rsidRPr="000C473E">
        <w:rPr>
          <w:sz w:val="28"/>
          <w:szCs w:val="28"/>
        </w:rPr>
        <w:t>«</w:t>
      </w:r>
      <w:r>
        <w:rPr>
          <w:sz w:val="28"/>
          <w:szCs w:val="28"/>
        </w:rPr>
        <w:t>consento</w:t>
      </w:r>
      <w:r w:rsidR="00E85C0C">
        <w:rPr>
          <w:sz w:val="28"/>
          <w:szCs w:val="28"/>
        </w:rPr>
        <w:t>no</w:t>
      </w:r>
      <w:r>
        <w:rPr>
          <w:sz w:val="28"/>
          <w:szCs w:val="28"/>
        </w:rPr>
        <w:t xml:space="preserve"> l’accesso alla lettura a tutti, senza esclusioni di sorta</w:t>
      </w:r>
      <w:r w:rsidR="000C473E" w:rsidRPr="000C473E">
        <w:rPr>
          <w:sz w:val="28"/>
          <w:szCs w:val="28"/>
        </w:rPr>
        <w:t>»</w:t>
      </w:r>
      <w:r>
        <w:rPr>
          <w:sz w:val="28"/>
          <w:szCs w:val="28"/>
        </w:rPr>
        <w:t xml:space="preserve">. E allora </w:t>
      </w:r>
      <w:proofErr w:type="spellStart"/>
      <w:r w:rsidR="000C473E">
        <w:rPr>
          <w:sz w:val="28"/>
          <w:szCs w:val="28"/>
        </w:rPr>
        <w:t>v</w:t>
      </w:r>
      <w:r>
        <w:rPr>
          <w:sz w:val="28"/>
          <w:szCs w:val="28"/>
        </w:rPr>
        <w:t>a</w:t>
      </w:r>
      <w:r w:rsidR="000C473E"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con notebook dedicati, approntatati e strumentati nella sede della biblioteca per </w:t>
      </w:r>
      <w:r w:rsidR="000C473E">
        <w:rPr>
          <w:sz w:val="28"/>
          <w:szCs w:val="28"/>
        </w:rPr>
        <w:t xml:space="preserve">navigare, per </w:t>
      </w:r>
      <w:r>
        <w:rPr>
          <w:sz w:val="28"/>
          <w:szCs w:val="28"/>
        </w:rPr>
        <w:t xml:space="preserve">studio o </w:t>
      </w:r>
      <w:r w:rsidR="000C473E">
        <w:rPr>
          <w:sz w:val="28"/>
          <w:szCs w:val="28"/>
        </w:rPr>
        <w:t>approfondimenti</w:t>
      </w:r>
      <w:r>
        <w:rPr>
          <w:sz w:val="28"/>
          <w:szCs w:val="28"/>
        </w:rPr>
        <w:t xml:space="preserve">, nel mare della rete, a vantaggio soprattutto di chi non dispone di strumenti informatici; avanti con </w:t>
      </w:r>
      <w:proofErr w:type="spellStart"/>
      <w:r>
        <w:rPr>
          <w:sz w:val="28"/>
          <w:szCs w:val="28"/>
        </w:rPr>
        <w:t>pen</w:t>
      </w:r>
      <w:proofErr w:type="spellEnd"/>
      <w:r>
        <w:rPr>
          <w:sz w:val="28"/>
          <w:szCs w:val="28"/>
        </w:rPr>
        <w:t xml:space="preserve"> reader (penne lettura), strumenti compensativi di supporto, particolarmente utili per chi ha difficoltà nella lettura o per studenti che presentano disturbi specifici all'apprendimento (</w:t>
      </w:r>
      <w:proofErr w:type="spellStart"/>
      <w:r>
        <w:rPr>
          <w:sz w:val="28"/>
          <w:szCs w:val="28"/>
        </w:rPr>
        <w:t>Dsa</w:t>
      </w:r>
      <w:proofErr w:type="spellEnd"/>
      <w:r>
        <w:rPr>
          <w:sz w:val="28"/>
          <w:szCs w:val="28"/>
        </w:rPr>
        <w:t xml:space="preserve">); </w:t>
      </w:r>
      <w:r w:rsidR="000C473E">
        <w:rPr>
          <w:sz w:val="28"/>
          <w:szCs w:val="28"/>
        </w:rPr>
        <w:t>via</w:t>
      </w:r>
      <w:r>
        <w:rPr>
          <w:sz w:val="28"/>
          <w:szCs w:val="28"/>
        </w:rPr>
        <w:t xml:space="preserve"> co</w:t>
      </w:r>
      <w:r w:rsidR="000C473E">
        <w:rPr>
          <w:sz w:val="28"/>
          <w:szCs w:val="28"/>
        </w:rPr>
        <w:t>n i</w:t>
      </w:r>
      <w:r>
        <w:rPr>
          <w:sz w:val="28"/>
          <w:szCs w:val="28"/>
        </w:rPr>
        <w:t>l visore 3D, per accrescere le proprie conoscenze esplorando, collega</w:t>
      </w:r>
      <w:r w:rsidR="000C473E">
        <w:rPr>
          <w:sz w:val="28"/>
          <w:szCs w:val="28"/>
        </w:rPr>
        <w:t xml:space="preserve">ti </w:t>
      </w:r>
      <w:r>
        <w:rPr>
          <w:sz w:val="28"/>
          <w:szCs w:val="28"/>
        </w:rPr>
        <w:t xml:space="preserve">ai notebook in dotazione, programmi e mondi virtuali. </w:t>
      </w:r>
    </w:p>
    <w:p w14:paraId="75B6EF16" w14:textId="4833FAEC" w:rsidR="005025A2" w:rsidRDefault="000C473E">
      <w:pPr>
        <w:jc w:val="both"/>
        <w:rPr>
          <w:sz w:val="28"/>
          <w:szCs w:val="28"/>
        </w:rPr>
      </w:pPr>
      <w:bookmarkStart w:id="1" w:name="_6wlylllfg7t4" w:colFirst="0" w:colLast="0"/>
      <w:bookmarkEnd w:id="1"/>
      <w:r>
        <w:rPr>
          <w:sz w:val="28"/>
          <w:szCs w:val="28"/>
        </w:rPr>
        <w:t>L’introduzione de</w:t>
      </w:r>
      <w:r w:rsidR="00C869E6">
        <w:rPr>
          <w:sz w:val="28"/>
          <w:szCs w:val="28"/>
        </w:rPr>
        <w:t>gli apparati digitali</w:t>
      </w:r>
      <w:r>
        <w:rPr>
          <w:sz w:val="28"/>
          <w:szCs w:val="28"/>
        </w:rPr>
        <w:t xml:space="preserve"> porta con sé, da ottobre, anche la realtà  tridimensionale con il </w:t>
      </w:r>
      <w:proofErr w:type="spellStart"/>
      <w:r>
        <w:rPr>
          <w:sz w:val="28"/>
          <w:szCs w:val="28"/>
        </w:rPr>
        <w:t>Biblio</w:t>
      </w:r>
      <w:proofErr w:type="spellEnd"/>
      <w:r>
        <w:rPr>
          <w:sz w:val="28"/>
          <w:szCs w:val="28"/>
        </w:rPr>
        <w:t xml:space="preserve"> pass </w:t>
      </w:r>
      <w:r w:rsidR="00000000">
        <w:rPr>
          <w:sz w:val="28"/>
          <w:szCs w:val="28"/>
        </w:rPr>
        <w:t>i</w:t>
      </w:r>
      <w:r>
        <w:rPr>
          <w:sz w:val="28"/>
          <w:szCs w:val="28"/>
        </w:rPr>
        <w:t xml:space="preserve">n 3D, ideato per ragazzi e ragazzi, </w:t>
      </w:r>
      <w:r w:rsidR="00C869E6">
        <w:rPr>
          <w:sz w:val="28"/>
          <w:szCs w:val="28"/>
        </w:rPr>
        <w:t xml:space="preserve">dagli 9-9 anni in su, </w:t>
      </w:r>
      <w:r>
        <w:rPr>
          <w:sz w:val="28"/>
          <w:szCs w:val="28"/>
        </w:rPr>
        <w:t xml:space="preserve">“per unire – come recita la locandina – il piacere della lettura </w:t>
      </w:r>
      <w:r w:rsidR="00C869E6">
        <w:rPr>
          <w:sz w:val="28"/>
          <w:szCs w:val="28"/>
        </w:rPr>
        <w:t>all’esperienza immediata della tecnologia, in un percorso condiviso”: in sostanza, chi prenderà in prestito cinque libri tra gli scaffali della biblioteca</w:t>
      </w:r>
      <w:r w:rsidR="00E85C0C">
        <w:rPr>
          <w:sz w:val="28"/>
          <w:szCs w:val="28"/>
        </w:rPr>
        <w:t>,</w:t>
      </w:r>
      <w:r w:rsidR="00C869E6">
        <w:rPr>
          <w:sz w:val="28"/>
          <w:szCs w:val="28"/>
        </w:rPr>
        <w:t xml:space="preserve"> in materie scientifiche (natura e ambiente, astronomia e spazio, geografia, scienza e tecnologie) e umanistiche  (storia e memoria storica, arte e creatività, antropologia culturale)</w:t>
      </w:r>
      <w:r w:rsidR="00E85C0C">
        <w:rPr>
          <w:sz w:val="28"/>
          <w:szCs w:val="28"/>
        </w:rPr>
        <w:t>,</w:t>
      </w:r>
      <w:r w:rsidR="00C869E6">
        <w:rPr>
          <w:sz w:val="28"/>
          <w:szCs w:val="28"/>
        </w:rPr>
        <w:t xml:space="preserve"> potrà prenotare, insieme ad un genitore, </w:t>
      </w:r>
      <w:r w:rsidR="005025A2">
        <w:rPr>
          <w:sz w:val="28"/>
          <w:szCs w:val="28"/>
        </w:rPr>
        <w:t xml:space="preserve">un intero pomeriggio con il visore 3D </w:t>
      </w:r>
      <w:r w:rsidR="00E85C0C">
        <w:rPr>
          <w:sz w:val="28"/>
          <w:szCs w:val="28"/>
        </w:rPr>
        <w:t>de</w:t>
      </w:r>
      <w:r w:rsidR="005025A2">
        <w:rPr>
          <w:sz w:val="28"/>
          <w:szCs w:val="28"/>
        </w:rPr>
        <w:t>lla “Palazzeschi”,  per un incontro virtuale</w:t>
      </w:r>
      <w:r w:rsidR="00E85C0C">
        <w:rPr>
          <w:sz w:val="28"/>
          <w:szCs w:val="28"/>
        </w:rPr>
        <w:t>,</w:t>
      </w:r>
      <w:r w:rsidR="005025A2">
        <w:rPr>
          <w:sz w:val="28"/>
          <w:szCs w:val="28"/>
        </w:rPr>
        <w:t xml:space="preserve"> nel mare sconfina</w:t>
      </w:r>
      <w:r w:rsidR="00E85C0C">
        <w:rPr>
          <w:sz w:val="28"/>
          <w:szCs w:val="28"/>
        </w:rPr>
        <w:t xml:space="preserve">to </w:t>
      </w:r>
      <w:r w:rsidR="005025A2">
        <w:rPr>
          <w:sz w:val="28"/>
          <w:szCs w:val="28"/>
        </w:rPr>
        <w:t>del web</w:t>
      </w:r>
      <w:r w:rsidR="00E85C0C">
        <w:rPr>
          <w:sz w:val="28"/>
          <w:szCs w:val="28"/>
        </w:rPr>
        <w:t>, con testi e conoscenze</w:t>
      </w:r>
      <w:r w:rsidR="005025A2">
        <w:rPr>
          <w:sz w:val="28"/>
          <w:szCs w:val="28"/>
        </w:rPr>
        <w:t xml:space="preserve">: </w:t>
      </w:r>
      <w:r w:rsidR="005025A2" w:rsidRPr="005025A2">
        <w:rPr>
          <w:sz w:val="28"/>
          <w:szCs w:val="28"/>
        </w:rPr>
        <w:t>«</w:t>
      </w:r>
      <w:r w:rsidR="005025A2">
        <w:rPr>
          <w:sz w:val="28"/>
          <w:szCs w:val="28"/>
        </w:rPr>
        <w:t xml:space="preserve">una modalità diversa </w:t>
      </w:r>
      <w:r w:rsidR="00E85C0C">
        <w:rPr>
          <w:sz w:val="28"/>
          <w:szCs w:val="28"/>
        </w:rPr>
        <w:t xml:space="preserve">– dicono ancora alla biblioteca comunale – per </w:t>
      </w:r>
      <w:r w:rsidR="005025A2">
        <w:rPr>
          <w:sz w:val="28"/>
          <w:szCs w:val="28"/>
        </w:rPr>
        <w:t>approcciarsi a</w:t>
      </w:r>
      <w:r w:rsidR="00E85C0C">
        <w:rPr>
          <w:sz w:val="28"/>
          <w:szCs w:val="28"/>
        </w:rPr>
        <w:t>l sapere,</w:t>
      </w:r>
      <w:r w:rsidR="005025A2">
        <w:rPr>
          <w:sz w:val="28"/>
          <w:szCs w:val="28"/>
        </w:rPr>
        <w:t xml:space="preserve">  perdipiù condivisa con i genitori e con i </w:t>
      </w:r>
      <w:r w:rsidR="0093033E">
        <w:rPr>
          <w:sz w:val="28"/>
          <w:szCs w:val="28"/>
        </w:rPr>
        <w:t xml:space="preserve">nostri </w:t>
      </w:r>
      <w:r w:rsidR="005025A2">
        <w:rPr>
          <w:sz w:val="28"/>
          <w:szCs w:val="28"/>
        </w:rPr>
        <w:t>operatori</w:t>
      </w:r>
      <w:r w:rsidR="005025A2" w:rsidRPr="005025A2">
        <w:rPr>
          <w:sz w:val="28"/>
          <w:szCs w:val="28"/>
        </w:rPr>
        <w:t>»</w:t>
      </w:r>
      <w:r w:rsidR="005025A2">
        <w:rPr>
          <w:sz w:val="28"/>
          <w:szCs w:val="28"/>
        </w:rPr>
        <w:t>.</w:t>
      </w:r>
    </w:p>
    <w:p w14:paraId="354C3E25" w14:textId="56C7F81C" w:rsidR="0052605F" w:rsidRPr="0052605F" w:rsidRDefault="005025A2" w:rsidP="0052605F">
      <w:pPr>
        <w:jc w:val="both"/>
        <w:rPr>
          <w:sz w:val="28"/>
          <w:szCs w:val="28"/>
        </w:rPr>
      </w:pPr>
      <w:r>
        <w:rPr>
          <w:sz w:val="28"/>
          <w:szCs w:val="28"/>
        </w:rPr>
        <w:t>L’uso degli strumenti digitali, che rientra nel programma “L</w:t>
      </w:r>
      <w:r w:rsidR="00D95B36">
        <w:rPr>
          <w:sz w:val="28"/>
          <w:szCs w:val="28"/>
        </w:rPr>
        <w:t>etture senza barr</w:t>
      </w:r>
      <w:r w:rsidR="00E85C0C">
        <w:rPr>
          <w:sz w:val="28"/>
          <w:szCs w:val="28"/>
        </w:rPr>
        <w:t>i</w:t>
      </w:r>
      <w:r w:rsidR="00D95B36">
        <w:rPr>
          <w:sz w:val="28"/>
          <w:szCs w:val="28"/>
        </w:rPr>
        <w:t xml:space="preserve">ere” di </w:t>
      </w:r>
      <w:proofErr w:type="spellStart"/>
      <w:r w:rsidR="00D95B36">
        <w:rPr>
          <w:sz w:val="28"/>
          <w:szCs w:val="28"/>
        </w:rPr>
        <w:t>Cepell</w:t>
      </w:r>
      <w:proofErr w:type="spellEnd"/>
      <w:r w:rsidR="00D95B36">
        <w:rPr>
          <w:sz w:val="28"/>
          <w:szCs w:val="28"/>
        </w:rPr>
        <w:t xml:space="preserve"> (Centro per il libro e la lettura), a cui l</w:t>
      </w:r>
      <w:r w:rsidR="00E85C0C">
        <w:rPr>
          <w:sz w:val="28"/>
          <w:szCs w:val="28"/>
        </w:rPr>
        <w:t>’</w:t>
      </w:r>
      <w:r w:rsidR="00D95B36">
        <w:rPr>
          <w:sz w:val="28"/>
          <w:szCs w:val="28"/>
        </w:rPr>
        <w:t>istituzione culturale di Seano aderisce, c</w:t>
      </w:r>
      <w:r w:rsidR="00E85C0C">
        <w:rPr>
          <w:sz w:val="28"/>
          <w:szCs w:val="28"/>
        </w:rPr>
        <w:t>o</w:t>
      </w:r>
      <w:r w:rsidR="00D95B36">
        <w:rPr>
          <w:sz w:val="28"/>
          <w:szCs w:val="28"/>
        </w:rPr>
        <w:t xml:space="preserve">nsentirà l’integrazione con il patrimonio librario esistente </w:t>
      </w:r>
      <w:r w:rsidR="00E85C0C">
        <w:rPr>
          <w:sz w:val="28"/>
          <w:szCs w:val="28"/>
        </w:rPr>
        <w:t>(</w:t>
      </w:r>
      <w:r w:rsidR="00E85C0C" w:rsidRPr="00E85C0C">
        <w:rPr>
          <w:sz w:val="28"/>
          <w:szCs w:val="28"/>
        </w:rPr>
        <w:t xml:space="preserve">42.300 documenti, </w:t>
      </w:r>
      <w:r w:rsidR="0093033E">
        <w:rPr>
          <w:sz w:val="28"/>
          <w:szCs w:val="28"/>
        </w:rPr>
        <w:t xml:space="preserve">con </w:t>
      </w:r>
      <w:r w:rsidR="00E85C0C" w:rsidRPr="00E85C0C">
        <w:rPr>
          <w:sz w:val="28"/>
          <w:szCs w:val="28"/>
        </w:rPr>
        <w:t>39 mila libri</w:t>
      </w:r>
      <w:r w:rsidR="00E85C0C">
        <w:rPr>
          <w:sz w:val="28"/>
          <w:szCs w:val="28"/>
        </w:rPr>
        <w:t>)</w:t>
      </w:r>
      <w:r w:rsidR="00D95B36">
        <w:rPr>
          <w:sz w:val="28"/>
          <w:szCs w:val="28"/>
        </w:rPr>
        <w:t>, in particolare con i volumi di saggistica, narrativa e documentazione. Ma le tecnologie introdotte (tablet co</w:t>
      </w:r>
      <w:r w:rsidR="00E85C0C">
        <w:rPr>
          <w:sz w:val="28"/>
          <w:szCs w:val="28"/>
        </w:rPr>
        <w:t>n</w:t>
      </w:r>
      <w:r w:rsidR="00D95B36">
        <w:rPr>
          <w:sz w:val="28"/>
          <w:szCs w:val="28"/>
        </w:rPr>
        <w:t xml:space="preserve"> licenze software dedicate, visore 3D, </w:t>
      </w:r>
      <w:proofErr w:type="spellStart"/>
      <w:r w:rsidR="00D95B36">
        <w:rPr>
          <w:sz w:val="28"/>
          <w:szCs w:val="28"/>
        </w:rPr>
        <w:t>pen</w:t>
      </w:r>
      <w:proofErr w:type="spellEnd"/>
      <w:r w:rsidR="00D95B36">
        <w:rPr>
          <w:sz w:val="28"/>
          <w:szCs w:val="28"/>
        </w:rPr>
        <w:t xml:space="preserve"> reader), progettate e dotate </w:t>
      </w:r>
      <w:r w:rsidR="00E85C0C">
        <w:rPr>
          <w:sz w:val="28"/>
          <w:szCs w:val="28"/>
        </w:rPr>
        <w:t>di</w:t>
      </w:r>
      <w:r w:rsidR="00D95B36">
        <w:rPr>
          <w:sz w:val="28"/>
          <w:szCs w:val="28"/>
        </w:rPr>
        <w:t xml:space="preserve"> funzioni specifiche, che si inseriscono in una vasta </w:t>
      </w:r>
      <w:r w:rsidR="0052605F">
        <w:rPr>
          <w:sz w:val="28"/>
          <w:szCs w:val="28"/>
        </w:rPr>
        <w:t xml:space="preserve">gamma di servizi e materiali per la lettura inclusiva, già offerti dalla biblioteca, </w:t>
      </w:r>
      <w:r w:rsidR="00D95B36">
        <w:rPr>
          <w:sz w:val="28"/>
          <w:szCs w:val="28"/>
        </w:rPr>
        <w:t>si prestano bene p</w:t>
      </w:r>
      <w:r w:rsidR="00D95B36" w:rsidRPr="00D95B36">
        <w:rPr>
          <w:sz w:val="28"/>
          <w:szCs w:val="28"/>
        </w:rPr>
        <w:t>er facilitare l'accesso ai testi</w:t>
      </w:r>
      <w:r w:rsidR="00D95B36">
        <w:rPr>
          <w:sz w:val="28"/>
          <w:szCs w:val="28"/>
        </w:rPr>
        <w:t xml:space="preserve">, per </w:t>
      </w:r>
      <w:r w:rsidR="00D95B36" w:rsidRPr="00D95B36">
        <w:rPr>
          <w:sz w:val="28"/>
          <w:szCs w:val="28"/>
        </w:rPr>
        <w:t xml:space="preserve">supportare chi ha difficoltà di lettura </w:t>
      </w:r>
      <w:r w:rsidR="00D95B36" w:rsidRPr="00D95B36">
        <w:rPr>
          <w:sz w:val="28"/>
          <w:szCs w:val="28"/>
        </w:rPr>
        <w:lastRenderedPageBreak/>
        <w:t>o visive</w:t>
      </w:r>
      <w:r w:rsidR="00D95B36">
        <w:rPr>
          <w:sz w:val="28"/>
          <w:szCs w:val="28"/>
        </w:rPr>
        <w:t>,</w:t>
      </w:r>
      <w:r w:rsidR="00D95B36" w:rsidRPr="00D95B36">
        <w:rPr>
          <w:sz w:val="28"/>
          <w:szCs w:val="28"/>
        </w:rPr>
        <w:t xml:space="preserve"> </w:t>
      </w:r>
      <w:r w:rsidR="00D95B36">
        <w:rPr>
          <w:sz w:val="28"/>
          <w:szCs w:val="28"/>
        </w:rPr>
        <w:t>p</w:t>
      </w:r>
      <w:r w:rsidR="00D95B36" w:rsidRPr="00D95B36">
        <w:rPr>
          <w:sz w:val="28"/>
          <w:szCs w:val="28"/>
        </w:rPr>
        <w:t>e</w:t>
      </w:r>
      <w:r w:rsidR="00D95B36">
        <w:rPr>
          <w:sz w:val="28"/>
          <w:szCs w:val="28"/>
        </w:rPr>
        <w:t>r</w:t>
      </w:r>
      <w:r w:rsidR="00D95B36" w:rsidRPr="00D95B36">
        <w:rPr>
          <w:sz w:val="28"/>
          <w:szCs w:val="28"/>
        </w:rPr>
        <w:t xml:space="preserve"> potenziare l'autonomia nello studio.</w:t>
      </w:r>
      <w:r w:rsidR="0052605F">
        <w:rPr>
          <w:sz w:val="28"/>
          <w:szCs w:val="28"/>
        </w:rPr>
        <w:t xml:space="preserve"> E a pr</w:t>
      </w:r>
      <w:r w:rsidR="00E85C0C">
        <w:rPr>
          <w:sz w:val="28"/>
          <w:szCs w:val="28"/>
        </w:rPr>
        <w:t>o</w:t>
      </w:r>
      <w:r w:rsidR="0052605F">
        <w:rPr>
          <w:sz w:val="28"/>
          <w:szCs w:val="28"/>
        </w:rPr>
        <w:t xml:space="preserve">posito di </w:t>
      </w:r>
      <w:proofErr w:type="spellStart"/>
      <w:r w:rsidR="0052605F">
        <w:rPr>
          <w:sz w:val="28"/>
          <w:szCs w:val="28"/>
        </w:rPr>
        <w:t>Dsa</w:t>
      </w:r>
      <w:proofErr w:type="spellEnd"/>
      <w:r w:rsidR="0093033E">
        <w:rPr>
          <w:sz w:val="28"/>
          <w:szCs w:val="28"/>
        </w:rPr>
        <w:t>,</w:t>
      </w:r>
      <w:r w:rsidR="0052605F">
        <w:rPr>
          <w:sz w:val="28"/>
          <w:szCs w:val="28"/>
        </w:rPr>
        <w:t xml:space="preserve"> e di disturbi specifici dell’apprendimento</w:t>
      </w:r>
      <w:r w:rsidR="0093033E">
        <w:rPr>
          <w:sz w:val="28"/>
          <w:szCs w:val="28"/>
        </w:rPr>
        <w:t>,</w:t>
      </w:r>
      <w:r w:rsidR="0052605F">
        <w:rPr>
          <w:sz w:val="28"/>
          <w:szCs w:val="28"/>
        </w:rPr>
        <w:t xml:space="preserve"> sono in </w:t>
      </w:r>
      <w:r w:rsidR="00E85C0C">
        <w:rPr>
          <w:sz w:val="28"/>
          <w:szCs w:val="28"/>
        </w:rPr>
        <w:t xml:space="preserve">programma due </w:t>
      </w:r>
      <w:r w:rsidR="0052605F" w:rsidRPr="0052605F">
        <w:rPr>
          <w:sz w:val="28"/>
          <w:szCs w:val="28"/>
        </w:rPr>
        <w:t>incontri formativi e informativi</w:t>
      </w:r>
      <w:r w:rsidR="0052605F">
        <w:rPr>
          <w:sz w:val="28"/>
          <w:szCs w:val="28"/>
        </w:rPr>
        <w:t xml:space="preserve"> </w:t>
      </w:r>
      <w:r w:rsidR="00E85C0C">
        <w:rPr>
          <w:sz w:val="28"/>
          <w:szCs w:val="28"/>
        </w:rPr>
        <w:t>(</w:t>
      </w:r>
      <w:r w:rsidR="00E85C0C" w:rsidRPr="00E85C0C">
        <w:rPr>
          <w:sz w:val="28"/>
          <w:szCs w:val="28"/>
        </w:rPr>
        <w:t>iscri</w:t>
      </w:r>
      <w:r w:rsidR="00E85C0C">
        <w:rPr>
          <w:sz w:val="28"/>
          <w:szCs w:val="28"/>
        </w:rPr>
        <w:t>zioni</w:t>
      </w:r>
      <w:r w:rsidR="00E85C0C" w:rsidRPr="00E85C0C">
        <w:rPr>
          <w:sz w:val="28"/>
          <w:szCs w:val="28"/>
        </w:rPr>
        <w:t xml:space="preserve">: </w:t>
      </w:r>
      <w:hyperlink r:id="rId6" w:history="1">
        <w:r w:rsidR="00E85C0C" w:rsidRPr="00E85C0C">
          <w:rPr>
            <w:rStyle w:val="Collegamentoipertestuale"/>
            <w:color w:val="000000" w:themeColor="text1"/>
            <w:sz w:val="28"/>
            <w:szCs w:val="28"/>
            <w:u w:val="none"/>
          </w:rPr>
          <w:t>https://dub.sh/aidprato</w:t>
        </w:r>
      </w:hyperlink>
      <w:r w:rsidR="00E85C0C" w:rsidRPr="00E85C0C">
        <w:rPr>
          <w:sz w:val="28"/>
          <w:szCs w:val="28"/>
        </w:rPr>
        <w:t>30092026</w:t>
      </w:r>
      <w:r w:rsidR="00E85C0C">
        <w:rPr>
          <w:sz w:val="28"/>
          <w:szCs w:val="28"/>
        </w:rPr>
        <w:t xml:space="preserve">): </w:t>
      </w:r>
      <w:r w:rsidR="0052605F">
        <w:rPr>
          <w:sz w:val="28"/>
          <w:szCs w:val="28"/>
        </w:rPr>
        <w:t>il primo, in b</w:t>
      </w:r>
      <w:r w:rsidR="00E85C0C">
        <w:rPr>
          <w:sz w:val="28"/>
          <w:szCs w:val="28"/>
        </w:rPr>
        <w:t>i</w:t>
      </w:r>
      <w:r w:rsidR="0052605F">
        <w:rPr>
          <w:sz w:val="28"/>
          <w:szCs w:val="28"/>
        </w:rPr>
        <w:t>blioteca, intitolato “</w:t>
      </w:r>
      <w:r w:rsidR="0052605F" w:rsidRPr="0052605F">
        <w:rPr>
          <w:sz w:val="28"/>
          <w:szCs w:val="28"/>
        </w:rPr>
        <w:t xml:space="preserve">Strumenti compensativi e intelligenza artificiale per alunni con </w:t>
      </w:r>
      <w:proofErr w:type="spellStart"/>
      <w:r w:rsidR="0052605F" w:rsidRPr="0052605F">
        <w:rPr>
          <w:sz w:val="28"/>
          <w:szCs w:val="28"/>
        </w:rPr>
        <w:t>D</w:t>
      </w:r>
      <w:r w:rsidR="0052605F">
        <w:rPr>
          <w:sz w:val="28"/>
          <w:szCs w:val="28"/>
        </w:rPr>
        <w:t>sa</w:t>
      </w:r>
      <w:proofErr w:type="spellEnd"/>
      <w:r w:rsidR="0052605F">
        <w:rPr>
          <w:sz w:val="28"/>
          <w:szCs w:val="28"/>
        </w:rPr>
        <w:t>” (r</w:t>
      </w:r>
      <w:r w:rsidR="0052605F" w:rsidRPr="0052605F">
        <w:rPr>
          <w:sz w:val="28"/>
          <w:szCs w:val="28"/>
        </w:rPr>
        <w:t xml:space="preserve">elatrice: </w:t>
      </w:r>
      <w:r w:rsidR="0052605F">
        <w:rPr>
          <w:sz w:val="28"/>
          <w:szCs w:val="28"/>
        </w:rPr>
        <w:t>d</w:t>
      </w:r>
      <w:r w:rsidR="0052605F" w:rsidRPr="0052605F">
        <w:rPr>
          <w:sz w:val="28"/>
          <w:szCs w:val="28"/>
        </w:rPr>
        <w:t>r.ssa Christina Bachmann</w:t>
      </w:r>
      <w:r w:rsidR="0052605F">
        <w:rPr>
          <w:sz w:val="28"/>
          <w:szCs w:val="28"/>
        </w:rPr>
        <w:t>, p</w:t>
      </w:r>
      <w:r w:rsidR="0052605F" w:rsidRPr="0052605F">
        <w:rPr>
          <w:sz w:val="28"/>
          <w:szCs w:val="28"/>
        </w:rPr>
        <w:t xml:space="preserve">sicologa e </w:t>
      </w:r>
      <w:r w:rsidR="0052605F">
        <w:rPr>
          <w:sz w:val="28"/>
          <w:szCs w:val="28"/>
        </w:rPr>
        <w:t>p</w:t>
      </w:r>
      <w:r w:rsidR="0052605F" w:rsidRPr="0052605F">
        <w:rPr>
          <w:sz w:val="28"/>
          <w:szCs w:val="28"/>
        </w:rPr>
        <w:t>sicoterapeuta</w:t>
      </w:r>
      <w:r w:rsidR="0052605F">
        <w:rPr>
          <w:sz w:val="28"/>
          <w:szCs w:val="28"/>
        </w:rPr>
        <w:t>,</w:t>
      </w:r>
      <w:r w:rsidR="0052605F" w:rsidRPr="0052605F">
        <w:rPr>
          <w:sz w:val="28"/>
          <w:szCs w:val="28"/>
        </w:rPr>
        <w:t xml:space="preserve"> </w:t>
      </w:r>
      <w:r w:rsidR="0052605F">
        <w:rPr>
          <w:sz w:val="28"/>
          <w:szCs w:val="28"/>
        </w:rPr>
        <w:t>d</w:t>
      </w:r>
      <w:r w:rsidR="0052605F" w:rsidRPr="0052605F">
        <w:rPr>
          <w:sz w:val="28"/>
          <w:szCs w:val="28"/>
        </w:rPr>
        <w:t xml:space="preserve">irettivo </w:t>
      </w:r>
      <w:r w:rsidR="0052605F">
        <w:rPr>
          <w:sz w:val="28"/>
          <w:szCs w:val="28"/>
        </w:rPr>
        <w:t>n</w:t>
      </w:r>
      <w:r w:rsidR="0052605F" w:rsidRPr="0052605F">
        <w:rPr>
          <w:sz w:val="28"/>
          <w:szCs w:val="28"/>
        </w:rPr>
        <w:t xml:space="preserve">azionale </w:t>
      </w:r>
      <w:proofErr w:type="spellStart"/>
      <w:r w:rsidR="0052605F" w:rsidRPr="0052605F">
        <w:rPr>
          <w:sz w:val="28"/>
          <w:szCs w:val="28"/>
        </w:rPr>
        <w:t>A</w:t>
      </w:r>
      <w:r w:rsidR="0052605F">
        <w:rPr>
          <w:sz w:val="28"/>
          <w:szCs w:val="28"/>
        </w:rPr>
        <w:t>id-Associaizone</w:t>
      </w:r>
      <w:proofErr w:type="spellEnd"/>
      <w:r w:rsidR="0052605F">
        <w:rPr>
          <w:sz w:val="28"/>
          <w:szCs w:val="28"/>
        </w:rPr>
        <w:t xml:space="preserve"> italiana dislessia)</w:t>
      </w:r>
      <w:r w:rsidR="00E85C0C">
        <w:rPr>
          <w:sz w:val="28"/>
          <w:szCs w:val="28"/>
        </w:rPr>
        <w:t xml:space="preserve">, </w:t>
      </w:r>
      <w:r w:rsidR="00E85C0C" w:rsidRPr="00E85C0C">
        <w:rPr>
          <w:sz w:val="28"/>
          <w:szCs w:val="28"/>
        </w:rPr>
        <w:t>si svolgerà nel pomeriggio (ore 17.30-19.30) di mercoledì 23 settembre</w:t>
      </w:r>
      <w:r w:rsidR="0052605F">
        <w:rPr>
          <w:sz w:val="28"/>
          <w:szCs w:val="28"/>
        </w:rPr>
        <w:t>; il secondo, ancora nel pomeriggio (ore 18.30), ma online, su “</w:t>
      </w:r>
      <w:r w:rsidR="0052605F" w:rsidRPr="0052605F">
        <w:rPr>
          <w:sz w:val="28"/>
          <w:szCs w:val="28"/>
        </w:rPr>
        <w:t>Utilizzare strumenti digitali per il potenziamento allo studio</w:t>
      </w:r>
      <w:r w:rsidR="0052605F">
        <w:rPr>
          <w:sz w:val="28"/>
          <w:szCs w:val="28"/>
        </w:rPr>
        <w:t>” (r</w:t>
      </w:r>
      <w:r w:rsidR="0052605F" w:rsidRPr="0052605F">
        <w:rPr>
          <w:sz w:val="28"/>
          <w:szCs w:val="28"/>
        </w:rPr>
        <w:t>elatori: Marco Occhicone</w:t>
      </w:r>
      <w:r w:rsidR="0052605F">
        <w:rPr>
          <w:sz w:val="28"/>
          <w:szCs w:val="28"/>
        </w:rPr>
        <w:t>,</w:t>
      </w:r>
      <w:r w:rsidR="0052605F" w:rsidRPr="0052605F">
        <w:rPr>
          <w:sz w:val="28"/>
          <w:szCs w:val="28"/>
        </w:rPr>
        <w:t xml:space="preserve"> </w:t>
      </w:r>
      <w:r w:rsidR="0052605F">
        <w:rPr>
          <w:sz w:val="28"/>
          <w:szCs w:val="28"/>
        </w:rPr>
        <w:t>t</w:t>
      </w:r>
      <w:r w:rsidR="0052605F" w:rsidRPr="0052605F">
        <w:rPr>
          <w:sz w:val="28"/>
          <w:szCs w:val="28"/>
        </w:rPr>
        <w:t xml:space="preserve">ecnico </w:t>
      </w:r>
      <w:r w:rsidR="0052605F">
        <w:rPr>
          <w:sz w:val="28"/>
          <w:szCs w:val="28"/>
        </w:rPr>
        <w:t>i</w:t>
      </w:r>
      <w:r w:rsidR="0052605F" w:rsidRPr="0052605F">
        <w:rPr>
          <w:sz w:val="28"/>
          <w:szCs w:val="28"/>
        </w:rPr>
        <w:t xml:space="preserve">nformatico e </w:t>
      </w:r>
      <w:r w:rsidR="0052605F">
        <w:rPr>
          <w:sz w:val="28"/>
          <w:szCs w:val="28"/>
        </w:rPr>
        <w:t>f</w:t>
      </w:r>
      <w:r w:rsidR="0052605F" w:rsidRPr="0052605F">
        <w:rPr>
          <w:sz w:val="28"/>
          <w:szCs w:val="28"/>
        </w:rPr>
        <w:t xml:space="preserve">ormatore </w:t>
      </w:r>
      <w:r w:rsidR="0052605F">
        <w:rPr>
          <w:sz w:val="28"/>
          <w:szCs w:val="28"/>
        </w:rPr>
        <w:t>d</w:t>
      </w:r>
      <w:r w:rsidR="0052605F" w:rsidRPr="0052605F">
        <w:rPr>
          <w:sz w:val="28"/>
          <w:szCs w:val="28"/>
        </w:rPr>
        <w:t>igitale</w:t>
      </w:r>
      <w:r w:rsidR="0052605F" w:rsidRPr="0052605F">
        <w:rPr>
          <w:sz w:val="28"/>
          <w:szCs w:val="28"/>
        </w:rPr>
        <w:t>)</w:t>
      </w:r>
      <w:r w:rsidR="0052605F">
        <w:rPr>
          <w:sz w:val="28"/>
          <w:szCs w:val="28"/>
        </w:rPr>
        <w:t>,</w:t>
      </w:r>
      <w:r w:rsidR="0052605F" w:rsidRPr="0052605F">
        <w:rPr>
          <w:sz w:val="28"/>
          <w:szCs w:val="28"/>
        </w:rPr>
        <w:t xml:space="preserve"> </w:t>
      </w:r>
      <w:r w:rsidR="0052605F">
        <w:rPr>
          <w:sz w:val="28"/>
          <w:szCs w:val="28"/>
        </w:rPr>
        <w:t>p</w:t>
      </w:r>
      <w:r w:rsidR="0052605F" w:rsidRPr="0052605F">
        <w:rPr>
          <w:sz w:val="28"/>
          <w:szCs w:val="28"/>
        </w:rPr>
        <w:t>rof.ssa Carolina Mattioli</w:t>
      </w:r>
      <w:r w:rsidR="0052605F">
        <w:rPr>
          <w:sz w:val="28"/>
          <w:szCs w:val="28"/>
        </w:rPr>
        <w:t>,</w:t>
      </w:r>
      <w:r w:rsidR="0052605F" w:rsidRPr="0052605F">
        <w:rPr>
          <w:sz w:val="28"/>
          <w:szCs w:val="28"/>
        </w:rPr>
        <w:t xml:space="preserve"> </w:t>
      </w:r>
      <w:r w:rsidR="0052605F">
        <w:rPr>
          <w:sz w:val="28"/>
          <w:szCs w:val="28"/>
        </w:rPr>
        <w:t>d</w:t>
      </w:r>
      <w:r w:rsidR="0052605F" w:rsidRPr="0052605F">
        <w:rPr>
          <w:sz w:val="28"/>
          <w:szCs w:val="28"/>
        </w:rPr>
        <w:t xml:space="preserve">ocente e </w:t>
      </w:r>
      <w:r w:rsidR="0052605F">
        <w:rPr>
          <w:sz w:val="28"/>
          <w:szCs w:val="28"/>
        </w:rPr>
        <w:t>t</w:t>
      </w:r>
      <w:r w:rsidR="0052605F" w:rsidRPr="0052605F">
        <w:rPr>
          <w:sz w:val="28"/>
          <w:szCs w:val="28"/>
        </w:rPr>
        <w:t xml:space="preserve">utor </w:t>
      </w:r>
      <w:proofErr w:type="spellStart"/>
      <w:r w:rsidR="0052605F" w:rsidRPr="0052605F">
        <w:rPr>
          <w:sz w:val="28"/>
          <w:szCs w:val="28"/>
        </w:rPr>
        <w:t>A</w:t>
      </w:r>
      <w:r w:rsidR="0052605F">
        <w:rPr>
          <w:sz w:val="28"/>
          <w:szCs w:val="28"/>
        </w:rPr>
        <w:t>id</w:t>
      </w:r>
      <w:proofErr w:type="spellEnd"/>
      <w:r w:rsidR="0052605F" w:rsidRPr="0052605F">
        <w:rPr>
          <w:sz w:val="28"/>
          <w:szCs w:val="28"/>
        </w:rPr>
        <w:t>)</w:t>
      </w:r>
      <w:r w:rsidR="00E85C0C">
        <w:rPr>
          <w:sz w:val="28"/>
          <w:szCs w:val="28"/>
        </w:rPr>
        <w:t>, si terrà mercoledì 30 settembre</w:t>
      </w:r>
      <w:r w:rsidR="0052605F">
        <w:rPr>
          <w:sz w:val="28"/>
          <w:szCs w:val="28"/>
        </w:rPr>
        <w:t xml:space="preserve">. </w:t>
      </w:r>
    </w:p>
    <w:p w14:paraId="2E7FA332" w14:textId="50861E9E" w:rsidR="00272C04" w:rsidRDefault="005025A2" w:rsidP="00E85C0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Info: biblioteca “A. Palazzeschi”, via Gadda 27/29, Seano, 055 8705520, bibliotecapalzzeschi@comune.carmignano.po.it</w:t>
      </w:r>
      <w:r w:rsidR="0093033E">
        <w:rPr>
          <w:sz w:val="28"/>
          <w:szCs w:val="28"/>
        </w:rPr>
        <w:t>.</w:t>
      </w:r>
    </w:p>
    <w:sectPr w:rsidR="00272C04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360EF30-9F64-4DF1-86F9-08D2A621FB4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0A8407FC-C187-431B-A1CE-ACEACC0241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BB59682-F83D-4DD5-8BEC-2608C47681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F62D81B-72E4-43A2-9D0C-3FE86CCA12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C04"/>
    <w:rsid w:val="000C473E"/>
    <w:rsid w:val="00272C04"/>
    <w:rsid w:val="005025A2"/>
    <w:rsid w:val="0052605F"/>
    <w:rsid w:val="0093033E"/>
    <w:rsid w:val="00C869E6"/>
    <w:rsid w:val="00CC0D57"/>
    <w:rsid w:val="00D95B36"/>
    <w:rsid w:val="00E85C0C"/>
    <w:rsid w:val="00FE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ECD8A"/>
  <w15:docId w15:val="{60EC0AB6-160D-4F23-8D32-0D86E7CE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E85C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5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ub.sh/aidprato" TargetMode="Externa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3</cp:revision>
  <dcterms:created xsi:type="dcterms:W3CDTF">2026-09-16T10:21:00Z</dcterms:created>
  <dcterms:modified xsi:type="dcterms:W3CDTF">2026-09-16T10:26:00Z</dcterms:modified>
</cp:coreProperties>
</file>