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29BD7" w14:textId="77777777" w:rsidR="001166DC" w:rsidRDefault="00000000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5018CD80" wp14:editId="62907D4B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515CBF" w14:textId="77777777" w:rsidR="001166DC" w:rsidRDefault="001166DC">
      <w:pPr>
        <w:tabs>
          <w:tab w:val="center" w:pos="4819"/>
          <w:tab w:val="right" w:pos="9638"/>
        </w:tabs>
        <w:jc w:val="center"/>
        <w:rPr>
          <w:color w:val="000000"/>
        </w:rPr>
      </w:pPr>
    </w:p>
    <w:p w14:paraId="595FFCD4" w14:textId="77777777" w:rsidR="001166DC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52732B27" w14:textId="77777777" w:rsidR="001166DC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274B64B7" w14:textId="77777777" w:rsidR="001166DC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12638964" w14:textId="77777777" w:rsidR="001166DC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0F9A6AB1" w14:textId="77777777" w:rsidR="001166DC" w:rsidRDefault="001166DC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31FBC5F8" w14:textId="77777777" w:rsidR="001166DC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2E68161" w14:textId="515835D1" w:rsidR="001166DC" w:rsidRDefault="00CB2472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</w:t>
      </w:r>
      <w:r w:rsidR="00484F05">
        <w:rPr>
          <w:b/>
          <w:color w:val="000000"/>
          <w:sz w:val="28"/>
          <w:szCs w:val="28"/>
        </w:rPr>
        <w:t>/09/2024</w:t>
      </w:r>
    </w:p>
    <w:p w14:paraId="7FFE283F" w14:textId="77777777" w:rsidR="001166DC" w:rsidRDefault="001166DC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6E39CBE" w14:textId="788BAF44" w:rsidR="00674CD8" w:rsidRDefault="00484F05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Mensa scolastica. </w:t>
      </w:r>
      <w:proofErr w:type="spellStart"/>
      <w:r w:rsidR="008A177E">
        <w:rPr>
          <w:b/>
          <w:color w:val="000000"/>
          <w:sz w:val="28"/>
          <w:szCs w:val="28"/>
        </w:rPr>
        <w:t>Qualità&amp;servizi</w:t>
      </w:r>
      <w:proofErr w:type="spellEnd"/>
      <w:r w:rsidR="008A177E">
        <w:rPr>
          <w:b/>
          <w:color w:val="000000"/>
          <w:sz w:val="28"/>
          <w:szCs w:val="28"/>
        </w:rPr>
        <w:t xml:space="preserve"> riapre il centro di Calenzano. Si torna alla normalità </w:t>
      </w:r>
      <w:r>
        <w:rPr>
          <w:b/>
          <w:color w:val="000000"/>
          <w:sz w:val="28"/>
          <w:szCs w:val="28"/>
        </w:rPr>
        <w:t xml:space="preserve"> </w:t>
      </w:r>
      <w:r w:rsidR="00870C0D">
        <w:rPr>
          <w:b/>
          <w:color w:val="000000"/>
          <w:sz w:val="28"/>
          <w:szCs w:val="28"/>
        </w:rPr>
        <w:t xml:space="preserve"> </w:t>
      </w:r>
    </w:p>
    <w:p w14:paraId="0CE033C7" w14:textId="102F19A9" w:rsidR="00674CD8" w:rsidRDefault="00674CD8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01D0ACB" w14:textId="761CC4BF" w:rsidR="00364444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364444" w:rsidRPr="00364444">
        <w:rPr>
          <w:color w:val="000000"/>
          <w:sz w:val="28"/>
          <w:szCs w:val="28"/>
        </w:rPr>
        <w:t>Il centro di cottura di via del Colle</w:t>
      </w:r>
      <w:r w:rsidR="00364444">
        <w:rPr>
          <w:color w:val="000000"/>
          <w:sz w:val="28"/>
          <w:szCs w:val="28"/>
        </w:rPr>
        <w:t>, a Calenzano,</w:t>
      </w:r>
      <w:r w:rsidR="00364444" w:rsidRPr="00364444">
        <w:rPr>
          <w:color w:val="000000"/>
          <w:sz w:val="28"/>
          <w:szCs w:val="28"/>
        </w:rPr>
        <w:t xml:space="preserve"> </w:t>
      </w:r>
      <w:r w:rsidR="008A177E">
        <w:rPr>
          <w:color w:val="000000"/>
          <w:sz w:val="28"/>
          <w:szCs w:val="28"/>
        </w:rPr>
        <w:t xml:space="preserve">che abitualmente serve Carmignano, </w:t>
      </w:r>
      <w:r w:rsidR="00364444" w:rsidRPr="00364444">
        <w:rPr>
          <w:color w:val="000000"/>
          <w:sz w:val="28"/>
          <w:szCs w:val="28"/>
        </w:rPr>
        <w:t xml:space="preserve">da domani, martedì </w:t>
      </w:r>
      <w:proofErr w:type="gramStart"/>
      <w:r w:rsidR="00364444" w:rsidRPr="00364444">
        <w:rPr>
          <w:color w:val="000000"/>
          <w:sz w:val="28"/>
          <w:szCs w:val="28"/>
        </w:rPr>
        <w:t>1 ottobre</w:t>
      </w:r>
      <w:proofErr w:type="gramEnd"/>
      <w:r w:rsidR="00364444" w:rsidRPr="00364444">
        <w:rPr>
          <w:color w:val="000000"/>
          <w:sz w:val="28"/>
          <w:szCs w:val="28"/>
        </w:rPr>
        <w:t xml:space="preserve">, riprende a funzionare ed anche per la mensa scolastica tutto torna nella normalità. La società pubblica di ristorazione collettiva </w:t>
      </w:r>
      <w:proofErr w:type="spellStart"/>
      <w:r w:rsidR="00364444" w:rsidRPr="00364444">
        <w:rPr>
          <w:color w:val="000000"/>
          <w:sz w:val="28"/>
          <w:szCs w:val="28"/>
        </w:rPr>
        <w:t>Qualità&amp;Servizi</w:t>
      </w:r>
      <w:proofErr w:type="spellEnd"/>
      <w:r w:rsidR="00364444" w:rsidRPr="00364444">
        <w:rPr>
          <w:color w:val="000000"/>
          <w:sz w:val="28"/>
          <w:szCs w:val="28"/>
        </w:rPr>
        <w:t xml:space="preserve"> ha comunicato, oggi, ai Comuni soci </w:t>
      </w:r>
      <w:r w:rsidR="00364444">
        <w:rPr>
          <w:color w:val="000000"/>
          <w:sz w:val="28"/>
          <w:szCs w:val="28"/>
        </w:rPr>
        <w:t>(</w:t>
      </w:r>
      <w:r w:rsidR="00364444">
        <w:rPr>
          <w:color w:val="000000"/>
          <w:sz w:val="28"/>
          <w:szCs w:val="28"/>
        </w:rPr>
        <w:t>Barberino di Mugello, Calenzano, Campi Bisenzio, Carmignano, Sesto Fiorentino, Signa</w:t>
      </w:r>
      <w:r w:rsidR="00364444">
        <w:rPr>
          <w:color w:val="000000"/>
          <w:sz w:val="28"/>
          <w:szCs w:val="28"/>
        </w:rPr>
        <w:t>) che “s</w:t>
      </w:r>
      <w:r w:rsidR="00364444" w:rsidRPr="00364444">
        <w:rPr>
          <w:color w:val="000000"/>
          <w:sz w:val="28"/>
          <w:szCs w:val="28"/>
        </w:rPr>
        <w:t>ulla base del lavoro svolto e delle evidenze acquisite, sentita la A</w:t>
      </w:r>
      <w:r w:rsidR="00364444">
        <w:rPr>
          <w:color w:val="000000"/>
          <w:sz w:val="28"/>
          <w:szCs w:val="28"/>
        </w:rPr>
        <w:t>sl</w:t>
      </w:r>
      <w:r w:rsidR="00364444" w:rsidRPr="00364444">
        <w:rPr>
          <w:color w:val="000000"/>
          <w:sz w:val="28"/>
          <w:szCs w:val="28"/>
        </w:rPr>
        <w:t xml:space="preserve">, il servizio di refezione scolastica potrà riprendere regolarmente da domani </w:t>
      </w:r>
      <w:proofErr w:type="gramStart"/>
      <w:r w:rsidR="00364444" w:rsidRPr="00364444">
        <w:rPr>
          <w:color w:val="000000"/>
          <w:sz w:val="28"/>
          <w:szCs w:val="28"/>
        </w:rPr>
        <w:t>1 ottobre</w:t>
      </w:r>
      <w:proofErr w:type="gramEnd"/>
      <w:r w:rsidR="00364444">
        <w:rPr>
          <w:color w:val="000000"/>
          <w:sz w:val="28"/>
          <w:szCs w:val="28"/>
        </w:rPr>
        <w:t>”</w:t>
      </w:r>
      <w:r w:rsidR="00364444" w:rsidRPr="00364444">
        <w:rPr>
          <w:color w:val="000000"/>
          <w:sz w:val="28"/>
          <w:szCs w:val="28"/>
        </w:rPr>
        <w:t>.</w:t>
      </w:r>
    </w:p>
    <w:p w14:paraId="0EA47D80" w14:textId="5CA1B41D" w:rsidR="00364444" w:rsidRDefault="00364444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E’ durata solo un giorno l’emergenza creata dalla chiusura dello stabilimento di Calenzano, che aveva costretto l’Amministrazione comunale a trovare con </w:t>
      </w:r>
      <w:proofErr w:type="spellStart"/>
      <w:r>
        <w:rPr>
          <w:color w:val="000000"/>
          <w:sz w:val="28"/>
          <w:szCs w:val="28"/>
        </w:rPr>
        <w:t>Qualità&amp;Servizi</w:t>
      </w:r>
      <w:proofErr w:type="spellEnd"/>
      <w:r>
        <w:rPr>
          <w:color w:val="000000"/>
          <w:sz w:val="28"/>
          <w:szCs w:val="28"/>
        </w:rPr>
        <w:t xml:space="preserve"> una soluzione alternativa pur di assicurare i pasti ai ragazzi di Carmignano nel primo giorno di partenza del servizio.</w:t>
      </w:r>
    </w:p>
    <w:p w14:paraId="64D92C45" w14:textId="20D891DE" w:rsidR="00364444" w:rsidRDefault="00364444" w:rsidP="00364444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Nella lettera la società di ristorazione informa i Comuni soci che “i </w:t>
      </w:r>
      <w:r w:rsidRPr="00364444">
        <w:rPr>
          <w:color w:val="000000"/>
          <w:sz w:val="28"/>
          <w:szCs w:val="28"/>
        </w:rPr>
        <w:t>controlli effettuati dagli organi sanitari sulla conformità dello stabilimento e della catena di produzione non hanno portato mai alla luce profili di rischio e dunque alcuna prescrizione o tantomeno richiesta di sospensione del servizio</w:t>
      </w:r>
      <w:r>
        <w:rPr>
          <w:color w:val="000000"/>
          <w:sz w:val="28"/>
          <w:szCs w:val="28"/>
        </w:rPr>
        <w:t>”</w:t>
      </w:r>
      <w:r w:rsidRPr="00364444">
        <w:rPr>
          <w:color w:val="000000"/>
          <w:sz w:val="28"/>
          <w:szCs w:val="28"/>
        </w:rPr>
        <w:t>.</w:t>
      </w:r>
      <w:r w:rsidR="008A177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Qualità&amp;Servizi</w:t>
      </w:r>
      <w:proofErr w:type="spellEnd"/>
      <w:r>
        <w:rPr>
          <w:color w:val="000000"/>
          <w:sz w:val="28"/>
          <w:szCs w:val="28"/>
        </w:rPr>
        <w:t xml:space="preserve"> aggiunge: “</w:t>
      </w:r>
      <w:r w:rsidRPr="00364444">
        <w:rPr>
          <w:color w:val="000000"/>
          <w:sz w:val="28"/>
          <w:szCs w:val="28"/>
        </w:rPr>
        <w:t>Le attività sono state da subito sospese volontariamente dall’azienda, come noto, in base al principio di massima precauzione ed anche per mettersi completamente a disposizione degli organi preposti alle verifiche</w:t>
      </w:r>
      <w:r>
        <w:rPr>
          <w:color w:val="000000"/>
          <w:sz w:val="28"/>
          <w:szCs w:val="28"/>
        </w:rPr>
        <w:t>”</w:t>
      </w:r>
      <w:r w:rsidRPr="0036444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La società scrive ancora che “</w:t>
      </w:r>
      <w:r w:rsidRPr="00364444">
        <w:rPr>
          <w:color w:val="000000"/>
          <w:sz w:val="28"/>
          <w:szCs w:val="28"/>
        </w:rPr>
        <w:t>è tuttora al lavoro insieme alla A</w:t>
      </w:r>
      <w:r>
        <w:rPr>
          <w:color w:val="000000"/>
          <w:sz w:val="28"/>
          <w:szCs w:val="28"/>
        </w:rPr>
        <w:t>sl</w:t>
      </w:r>
      <w:r w:rsidRPr="00364444">
        <w:rPr>
          <w:color w:val="000000"/>
          <w:sz w:val="28"/>
          <w:szCs w:val="28"/>
        </w:rPr>
        <w:t xml:space="preserve"> Toscana Centro per rivalutare in tempo reale gli aspetti che via via emergano su provenienza, scelte alimentari, condizioni dei bambini coinvolti e  risultati delle analisi previste sugli alimenti</w:t>
      </w:r>
      <w:r>
        <w:rPr>
          <w:color w:val="000000"/>
          <w:sz w:val="28"/>
          <w:szCs w:val="28"/>
        </w:rPr>
        <w:t>”, e che durante i giorni di chiusura “ha</w:t>
      </w:r>
      <w:r w:rsidRPr="00364444">
        <w:rPr>
          <w:color w:val="000000"/>
          <w:sz w:val="28"/>
          <w:szCs w:val="28"/>
        </w:rPr>
        <w:t xml:space="preserve"> proceduto a sanificazioni straordinarie dell’intera struttura, sanificazioni straordinarie dei singoli macchinari, rimozione e sostituzione con nuove forniture di tutti i prodotti alimentari presenti nei giorni ipoteticamente a rischio di contaminazione</w:t>
      </w:r>
      <w:r>
        <w:rPr>
          <w:color w:val="000000"/>
          <w:sz w:val="28"/>
          <w:szCs w:val="28"/>
        </w:rPr>
        <w:t xml:space="preserve">”. Inoltre la società di ristorazione collettiva aggiunge che i suoi dipendenti </w:t>
      </w:r>
      <w:r w:rsidRPr="00364444">
        <w:rPr>
          <w:color w:val="000000"/>
          <w:sz w:val="28"/>
          <w:szCs w:val="28"/>
        </w:rPr>
        <w:t xml:space="preserve">si sono </w:t>
      </w:r>
      <w:r w:rsidR="008A177E">
        <w:rPr>
          <w:color w:val="000000"/>
          <w:sz w:val="28"/>
          <w:szCs w:val="28"/>
        </w:rPr>
        <w:t>“</w:t>
      </w:r>
      <w:r w:rsidRPr="00364444">
        <w:rPr>
          <w:color w:val="000000"/>
          <w:sz w:val="28"/>
          <w:szCs w:val="28"/>
        </w:rPr>
        <w:t>volontariamente sottoposti ad un esame di coprocoltura</w:t>
      </w:r>
      <w:r>
        <w:rPr>
          <w:color w:val="000000"/>
          <w:sz w:val="28"/>
          <w:szCs w:val="28"/>
        </w:rPr>
        <w:t>” e che con</w:t>
      </w:r>
      <w:r w:rsidRPr="00364444">
        <w:rPr>
          <w:color w:val="000000"/>
          <w:sz w:val="28"/>
          <w:szCs w:val="28"/>
        </w:rPr>
        <w:t xml:space="preserve"> il consenso della Asl </w:t>
      </w:r>
      <w:r w:rsidR="0021045E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h</w:t>
      </w:r>
      <w:r w:rsidRPr="00364444">
        <w:rPr>
          <w:color w:val="000000"/>
          <w:sz w:val="28"/>
          <w:szCs w:val="28"/>
        </w:rPr>
        <w:t>a elaborato un menù composto da materie prime e pietanze semplici, lavorabili con modalità assolutamente sicure e previsto un sistema di monitoraggio straordinario sula sicurezza dell’intera catena della produzione</w:t>
      </w:r>
      <w:r>
        <w:rPr>
          <w:color w:val="000000"/>
          <w:sz w:val="28"/>
          <w:szCs w:val="28"/>
        </w:rPr>
        <w:t>.</w:t>
      </w:r>
    </w:p>
    <w:p w14:paraId="0757FF66" w14:textId="04F54B3E" w:rsidR="00364444" w:rsidRPr="00364444" w:rsidRDefault="00364444" w:rsidP="00364444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A177E">
        <w:rPr>
          <w:color w:val="000000"/>
          <w:sz w:val="28"/>
          <w:szCs w:val="28"/>
        </w:rPr>
        <w:t>Una buona notizia – commenta l’assessore alla Pubblica istruzione Maria Cristina Monni –. Siamo riusciti a</w:t>
      </w:r>
      <w:r>
        <w:rPr>
          <w:color w:val="000000"/>
          <w:sz w:val="28"/>
          <w:szCs w:val="28"/>
        </w:rPr>
        <w:t xml:space="preserve"> far partire regolarmente il servizio in data odierna </w:t>
      </w:r>
      <w:r w:rsidR="008A177E">
        <w:rPr>
          <w:color w:val="000000"/>
          <w:sz w:val="28"/>
          <w:szCs w:val="28"/>
        </w:rPr>
        <w:t xml:space="preserve">trovando </w:t>
      </w:r>
      <w:r w:rsidR="008A177E">
        <w:rPr>
          <w:color w:val="000000"/>
          <w:sz w:val="28"/>
          <w:szCs w:val="28"/>
        </w:rPr>
        <w:lastRenderedPageBreak/>
        <w:t xml:space="preserve">una soluzione alternativa d’intesa con la società </w:t>
      </w:r>
      <w:proofErr w:type="spellStart"/>
      <w:r w:rsidR="008A177E">
        <w:rPr>
          <w:color w:val="000000"/>
          <w:sz w:val="28"/>
          <w:szCs w:val="28"/>
        </w:rPr>
        <w:t>Qualità&amp;Servizi</w:t>
      </w:r>
      <w:proofErr w:type="spellEnd"/>
      <w:r w:rsidR="008A177E">
        <w:rPr>
          <w:color w:val="000000"/>
          <w:sz w:val="28"/>
          <w:szCs w:val="28"/>
        </w:rPr>
        <w:t>, che ringrazio per la disponibilità dimostrata.</w:t>
      </w:r>
      <w:r>
        <w:rPr>
          <w:color w:val="000000"/>
          <w:sz w:val="28"/>
          <w:szCs w:val="28"/>
        </w:rPr>
        <w:t xml:space="preserve"> </w:t>
      </w:r>
      <w:r w:rsidR="008A177E">
        <w:rPr>
          <w:color w:val="000000"/>
          <w:sz w:val="28"/>
          <w:szCs w:val="28"/>
        </w:rPr>
        <w:t>Ora per la mensa si torna alla normalità</w:t>
      </w:r>
      <w:r>
        <w:rPr>
          <w:color w:val="000000"/>
          <w:sz w:val="28"/>
          <w:szCs w:val="28"/>
        </w:rPr>
        <w:t>»</w:t>
      </w:r>
      <w:r w:rsidR="008A177E">
        <w:rPr>
          <w:color w:val="000000"/>
          <w:sz w:val="28"/>
          <w:szCs w:val="28"/>
        </w:rPr>
        <w:t>.</w:t>
      </w:r>
    </w:p>
    <w:p w14:paraId="7A843BAA" w14:textId="77777777" w:rsidR="00364444" w:rsidRPr="00364444" w:rsidRDefault="00364444" w:rsidP="00364444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sectPr w:rsidR="00364444" w:rsidRPr="00364444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DC"/>
    <w:rsid w:val="000A0C19"/>
    <w:rsid w:val="001166DC"/>
    <w:rsid w:val="001820BA"/>
    <w:rsid w:val="001E51BD"/>
    <w:rsid w:val="002010A3"/>
    <w:rsid w:val="0021045E"/>
    <w:rsid w:val="00264002"/>
    <w:rsid w:val="00364444"/>
    <w:rsid w:val="003C7E1B"/>
    <w:rsid w:val="00402866"/>
    <w:rsid w:val="00484F05"/>
    <w:rsid w:val="004E386C"/>
    <w:rsid w:val="004F5539"/>
    <w:rsid w:val="00674CD8"/>
    <w:rsid w:val="006A1E03"/>
    <w:rsid w:val="0074597F"/>
    <w:rsid w:val="00870C0D"/>
    <w:rsid w:val="008A177E"/>
    <w:rsid w:val="00C4142C"/>
    <w:rsid w:val="00CB2472"/>
    <w:rsid w:val="00D26727"/>
    <w:rsid w:val="00E13302"/>
    <w:rsid w:val="00E96642"/>
    <w:rsid w:val="00F13B23"/>
    <w:rsid w:val="00F14F8B"/>
    <w:rsid w:val="00F66B9F"/>
    <w:rsid w:val="00F931F8"/>
    <w:rsid w:val="00FA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CF5A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7</cp:revision>
  <dcterms:created xsi:type="dcterms:W3CDTF">2024-09-30T14:38:00Z</dcterms:created>
  <dcterms:modified xsi:type="dcterms:W3CDTF">2024-09-30T15:51:00Z</dcterms:modified>
</cp:coreProperties>
</file>