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09552E26" w:rsidR="00764308" w:rsidRDefault="006342D2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666041">
        <w:rPr>
          <w:b/>
          <w:bCs/>
          <w:color w:val="000000"/>
          <w:sz w:val="28"/>
          <w:szCs w:val="28"/>
        </w:rPr>
        <w:t>7</w:t>
      </w:r>
      <w:r w:rsidR="00764308">
        <w:rPr>
          <w:b/>
          <w:bCs/>
          <w:color w:val="000000"/>
          <w:sz w:val="28"/>
          <w:szCs w:val="28"/>
        </w:rPr>
        <w:t>/0</w:t>
      </w:r>
      <w:r w:rsidR="00770008">
        <w:rPr>
          <w:b/>
          <w:bCs/>
          <w:color w:val="000000"/>
          <w:sz w:val="28"/>
          <w:szCs w:val="28"/>
        </w:rPr>
        <w:t>6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F2E12B4" w14:textId="22B144CF" w:rsidR="000F154D" w:rsidRDefault="005F21BB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Bacchereto. Il Comune acquisisce l’ex cava</w:t>
      </w:r>
      <w:r w:rsidR="005C0D3F">
        <w:rPr>
          <w:b/>
          <w:bCs/>
          <w:color w:val="000000"/>
          <w:sz w:val="28"/>
          <w:szCs w:val="28"/>
        </w:rPr>
        <w:t xml:space="preserve"> </w:t>
      </w:r>
    </w:p>
    <w:p w14:paraId="7EDE2730" w14:textId="77777777" w:rsidR="005C0D3F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4C386D7" w14:textId="3515B19A" w:rsidR="006B1E4E" w:rsidRDefault="000F154D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6B1E4E">
        <w:rPr>
          <w:color w:val="000000"/>
          <w:sz w:val="28"/>
          <w:szCs w:val="28"/>
        </w:rPr>
        <w:t xml:space="preserve">«Si conclude una vicenda annosa, ora tutta l’area è pubblica». Con queste parole il sindaco Edoardo Prestanti annuncia l’acquisizione </w:t>
      </w:r>
      <w:r w:rsidR="00233389">
        <w:rPr>
          <w:color w:val="000000"/>
          <w:sz w:val="28"/>
          <w:szCs w:val="28"/>
        </w:rPr>
        <w:t xml:space="preserve">per 32 mila euro </w:t>
      </w:r>
      <w:r w:rsidR="00666041">
        <w:rPr>
          <w:color w:val="000000"/>
          <w:sz w:val="28"/>
          <w:szCs w:val="28"/>
        </w:rPr>
        <w:t xml:space="preserve">dell’ex cava di Bacchereto </w:t>
      </w:r>
      <w:r w:rsidR="00233389">
        <w:rPr>
          <w:color w:val="000000"/>
          <w:sz w:val="28"/>
          <w:szCs w:val="28"/>
        </w:rPr>
        <w:t xml:space="preserve">ad opera del Comune dall’Istituto diocesano di sostentamento </w:t>
      </w:r>
      <w:r w:rsidR="00666041">
        <w:rPr>
          <w:color w:val="000000"/>
          <w:sz w:val="28"/>
          <w:szCs w:val="28"/>
        </w:rPr>
        <w:t>del clero</w:t>
      </w:r>
      <w:r w:rsidR="00233389">
        <w:rPr>
          <w:color w:val="000000"/>
          <w:sz w:val="28"/>
          <w:szCs w:val="28"/>
        </w:rPr>
        <w:t>. L’ultimo atto si è compiuto pochi giorni fa, con la definizione e la formalizzazione dell’acquisto della parte dell’ex cava</w:t>
      </w:r>
      <w:r w:rsidR="00666041">
        <w:rPr>
          <w:color w:val="000000"/>
          <w:sz w:val="28"/>
          <w:szCs w:val="28"/>
        </w:rPr>
        <w:t>, relativa al parco anfiteatro,</w:t>
      </w:r>
      <w:r w:rsidR="00233389">
        <w:rPr>
          <w:color w:val="000000"/>
          <w:sz w:val="28"/>
          <w:szCs w:val="28"/>
        </w:rPr>
        <w:t xml:space="preserve"> ancora non di proprietà pubblica. </w:t>
      </w:r>
    </w:p>
    <w:p w14:paraId="64C2C18E" w14:textId="5B377CDB" w:rsidR="006B1E4E" w:rsidRDefault="006B1E4E" w:rsidP="006B1E4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Nella dichiarazione del primo cittadino c’è tutta la soddisfazione di aver portato a termine un’operazione che si trascina dagli anni Ottanta, anche con cause legali e amministrative, che avevano già portato al patrimonio comunale la parte superiore dell’ex cava: ora l’intero parco e l’anfiteatro diventano di diritto oltreché di fatto di proprietà pubblica.</w:t>
      </w:r>
    </w:p>
    <w:p w14:paraId="6DCAF5A9" w14:textId="4A0A20AD" w:rsidR="006B1E4E" w:rsidRDefault="005F21BB" w:rsidP="006B1E4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«Per il Comune – afferma l’assessore al Patrimonio Chiara Fratoni – è </w:t>
      </w:r>
      <w:r w:rsidR="00800C65">
        <w:rPr>
          <w:color w:val="000000"/>
          <w:sz w:val="28"/>
          <w:szCs w:val="28"/>
        </w:rPr>
        <w:t xml:space="preserve">un’acquisizione </w:t>
      </w:r>
      <w:r>
        <w:rPr>
          <w:color w:val="000000"/>
          <w:sz w:val="28"/>
          <w:szCs w:val="28"/>
        </w:rPr>
        <w:t xml:space="preserve">importante. Abbiamo aumentato la dotazione e il valore </w:t>
      </w:r>
      <w:r w:rsidR="00800C65">
        <w:rPr>
          <w:color w:val="000000"/>
          <w:sz w:val="28"/>
          <w:szCs w:val="28"/>
        </w:rPr>
        <w:t xml:space="preserve">del </w:t>
      </w:r>
      <w:r>
        <w:rPr>
          <w:color w:val="000000"/>
          <w:sz w:val="28"/>
          <w:szCs w:val="28"/>
        </w:rPr>
        <w:t xml:space="preserve">nostro patrimonio, </w:t>
      </w:r>
      <w:r w:rsidR="00800C65">
        <w:rPr>
          <w:color w:val="000000"/>
          <w:sz w:val="28"/>
          <w:szCs w:val="28"/>
        </w:rPr>
        <w:t xml:space="preserve">preservando </w:t>
      </w:r>
      <w:r>
        <w:rPr>
          <w:color w:val="000000"/>
          <w:sz w:val="28"/>
          <w:szCs w:val="28"/>
        </w:rPr>
        <w:t xml:space="preserve">anche la destinazione di quest’area, da tempo ormai riservata al godimento collettivo. </w:t>
      </w:r>
      <w:proofErr w:type="gramStart"/>
      <w:r>
        <w:rPr>
          <w:color w:val="000000"/>
          <w:sz w:val="28"/>
          <w:szCs w:val="28"/>
        </w:rPr>
        <w:t>E’</w:t>
      </w:r>
      <w:proofErr w:type="gramEnd"/>
      <w:r>
        <w:rPr>
          <w:color w:val="000000"/>
          <w:sz w:val="28"/>
          <w:szCs w:val="28"/>
        </w:rPr>
        <w:t xml:space="preserve"> stata una trattativa, anche </w:t>
      </w:r>
      <w:r w:rsidR="00800C65">
        <w:rPr>
          <w:color w:val="000000"/>
          <w:sz w:val="28"/>
          <w:szCs w:val="28"/>
        </w:rPr>
        <w:t>per</w:t>
      </w:r>
      <w:r>
        <w:rPr>
          <w:color w:val="000000"/>
          <w:sz w:val="28"/>
          <w:szCs w:val="28"/>
        </w:rPr>
        <w:t xml:space="preserve"> quest’ultima fase non semplice, ma ce l’abbiamo fatta. Sull’ex cava di Bacchereto non pende più il rischio di dispute e contenziosi».</w:t>
      </w:r>
    </w:p>
    <w:p w14:paraId="3FEF6B71" w14:textId="541B0053" w:rsidR="00A26D15" w:rsidRDefault="00233389" w:rsidP="006B1E4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 anche per questa ragione che il Comune annuncia una grande festa nel parco</w:t>
      </w:r>
      <w:r w:rsidR="006B1E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di Bacchereto: </w:t>
      </w:r>
      <w:r w:rsidR="006342D2">
        <w:rPr>
          <w:color w:val="000000"/>
          <w:sz w:val="28"/>
          <w:szCs w:val="28"/>
        </w:rPr>
        <w:t>«Vogliamo dare risalto a questo avvenimento – chiosa in conclusione il sindaco – ora che l’ex cava è completamente nella disponibilità della comunità di Carmignano».</w:t>
      </w:r>
    </w:p>
    <w:sectPr w:rsidR="00A26D15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82D91"/>
    <w:rsid w:val="000B0D0D"/>
    <w:rsid w:val="000F154D"/>
    <w:rsid w:val="001255D9"/>
    <w:rsid w:val="00166873"/>
    <w:rsid w:val="00176899"/>
    <w:rsid w:val="00185BE5"/>
    <w:rsid w:val="001B2AC4"/>
    <w:rsid w:val="00233389"/>
    <w:rsid w:val="0029132C"/>
    <w:rsid w:val="002B1AEE"/>
    <w:rsid w:val="002E22A1"/>
    <w:rsid w:val="0034126A"/>
    <w:rsid w:val="003A4658"/>
    <w:rsid w:val="0044012A"/>
    <w:rsid w:val="00470909"/>
    <w:rsid w:val="004A7B4E"/>
    <w:rsid w:val="00572790"/>
    <w:rsid w:val="005B0810"/>
    <w:rsid w:val="005C0D3F"/>
    <w:rsid w:val="005D0346"/>
    <w:rsid w:val="005D1880"/>
    <w:rsid w:val="005F21BB"/>
    <w:rsid w:val="005F632B"/>
    <w:rsid w:val="00606775"/>
    <w:rsid w:val="0061017B"/>
    <w:rsid w:val="006342D2"/>
    <w:rsid w:val="006569D0"/>
    <w:rsid w:val="00666041"/>
    <w:rsid w:val="006B1E4E"/>
    <w:rsid w:val="00756AB7"/>
    <w:rsid w:val="00761ECD"/>
    <w:rsid w:val="00764308"/>
    <w:rsid w:val="00770008"/>
    <w:rsid w:val="00794673"/>
    <w:rsid w:val="00800C65"/>
    <w:rsid w:val="00830460"/>
    <w:rsid w:val="00856655"/>
    <w:rsid w:val="00862118"/>
    <w:rsid w:val="0089023F"/>
    <w:rsid w:val="00937110"/>
    <w:rsid w:val="009B2FD9"/>
    <w:rsid w:val="009B6D21"/>
    <w:rsid w:val="00A26D15"/>
    <w:rsid w:val="00A30C26"/>
    <w:rsid w:val="00AC7F2E"/>
    <w:rsid w:val="00BA152E"/>
    <w:rsid w:val="00BF6B57"/>
    <w:rsid w:val="00C04EFC"/>
    <w:rsid w:val="00C177CD"/>
    <w:rsid w:val="00C63936"/>
    <w:rsid w:val="00C8463D"/>
    <w:rsid w:val="00C907A2"/>
    <w:rsid w:val="00CB1D13"/>
    <w:rsid w:val="00CC25E2"/>
    <w:rsid w:val="00CC421A"/>
    <w:rsid w:val="00D17E7A"/>
    <w:rsid w:val="00D24DCC"/>
    <w:rsid w:val="00D769F0"/>
    <w:rsid w:val="00DB352A"/>
    <w:rsid w:val="00DD1E89"/>
    <w:rsid w:val="00E322B4"/>
    <w:rsid w:val="00E33502"/>
    <w:rsid w:val="00F64F80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5</cp:revision>
  <dcterms:created xsi:type="dcterms:W3CDTF">2024-06-06T09:42:00Z</dcterms:created>
  <dcterms:modified xsi:type="dcterms:W3CDTF">2024-06-27T08:30:00Z</dcterms:modified>
</cp:coreProperties>
</file>