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23BBE5A" w:rsidR="00764308" w:rsidRDefault="00052D59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F457AF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/0</w:t>
      </w:r>
      <w:r w:rsidR="00C8696C"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5AE017E7" w14:textId="6BF51D2E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CF9F6FD" w14:textId="66E8598B" w:rsidR="00794A88" w:rsidRDefault="00F457AF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Parco Museo</w:t>
      </w:r>
      <w:r w:rsidR="00794A8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Una serata con Terzani e la Festa della schiacciata con l’uva</w:t>
      </w:r>
      <w:r w:rsidR="00794A88">
        <w:rPr>
          <w:b/>
          <w:bCs/>
          <w:color w:val="000000"/>
          <w:sz w:val="28"/>
          <w:szCs w:val="28"/>
        </w:rPr>
        <w:t xml:space="preserve">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ABEAC63" w14:textId="0A4DB9ED" w:rsidR="00507DF4" w:rsidRDefault="00C934CE" w:rsidP="00507DF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507DF4">
        <w:rPr>
          <w:color w:val="000000"/>
          <w:sz w:val="28"/>
          <w:szCs w:val="28"/>
        </w:rPr>
        <w:t xml:space="preserve">Protagonista del fine settimana è il parco museo “Quinto Martini” di Seano, con due iniziative: la prima, </w:t>
      </w:r>
      <w:r w:rsidR="00CB4299">
        <w:rPr>
          <w:color w:val="000000"/>
          <w:sz w:val="28"/>
          <w:szCs w:val="28"/>
        </w:rPr>
        <w:t xml:space="preserve">patrocinata dal Comune, </w:t>
      </w:r>
      <w:r w:rsidR="00507DF4">
        <w:rPr>
          <w:color w:val="000000"/>
          <w:sz w:val="28"/>
          <w:szCs w:val="28"/>
        </w:rPr>
        <w:t xml:space="preserve">venerdì 30 agosto, promossa dal </w:t>
      </w:r>
      <w:proofErr w:type="spellStart"/>
      <w:r w:rsidR="00507DF4">
        <w:rPr>
          <w:color w:val="000000"/>
          <w:sz w:val="28"/>
          <w:szCs w:val="28"/>
        </w:rPr>
        <w:t>Biodistretto</w:t>
      </w:r>
      <w:proofErr w:type="spellEnd"/>
      <w:r w:rsidR="00507DF4">
        <w:rPr>
          <w:color w:val="000000"/>
          <w:sz w:val="28"/>
          <w:szCs w:val="28"/>
        </w:rPr>
        <w:t xml:space="preserve"> Montalbano, </w:t>
      </w:r>
      <w:r w:rsidR="00F457AF">
        <w:rPr>
          <w:color w:val="000000"/>
          <w:sz w:val="28"/>
          <w:szCs w:val="28"/>
        </w:rPr>
        <w:t>sarà</w:t>
      </w:r>
      <w:r w:rsidR="00507DF4">
        <w:rPr>
          <w:color w:val="000000"/>
          <w:sz w:val="28"/>
          <w:szCs w:val="28"/>
        </w:rPr>
        <w:t xml:space="preserve"> “Una serata dedicata a Tiziano Terzani”, con due distinti appuntamenti</w:t>
      </w:r>
      <w:r w:rsidR="00F457AF">
        <w:rPr>
          <w:color w:val="000000"/>
          <w:sz w:val="28"/>
          <w:szCs w:val="28"/>
        </w:rPr>
        <w:t>:</w:t>
      </w:r>
      <w:r w:rsidR="00507DF4">
        <w:rPr>
          <w:color w:val="000000"/>
          <w:sz w:val="28"/>
          <w:szCs w:val="28"/>
        </w:rPr>
        <w:t xml:space="preserve"> d</w:t>
      </w:r>
      <w:r w:rsidR="00507DF4" w:rsidRPr="00507DF4">
        <w:rPr>
          <w:color w:val="000000"/>
          <w:sz w:val="28"/>
          <w:szCs w:val="28"/>
        </w:rPr>
        <w:t>alle 19.15 alle 20.15</w:t>
      </w:r>
      <w:r w:rsidR="00507DF4">
        <w:rPr>
          <w:color w:val="000000"/>
          <w:sz w:val="28"/>
          <w:szCs w:val="28"/>
        </w:rPr>
        <w:t xml:space="preserve">, </w:t>
      </w:r>
      <w:r w:rsidR="00507DF4" w:rsidRPr="00507DF4">
        <w:rPr>
          <w:color w:val="000000"/>
          <w:sz w:val="28"/>
          <w:szCs w:val="28"/>
        </w:rPr>
        <w:t>"Sulle orme di Tiziano Terzani"</w:t>
      </w:r>
      <w:r w:rsidR="00507DF4">
        <w:rPr>
          <w:color w:val="000000"/>
          <w:sz w:val="28"/>
          <w:szCs w:val="28"/>
        </w:rPr>
        <w:t>,</w:t>
      </w:r>
      <w:r w:rsidR="00507DF4" w:rsidRPr="00507DF4">
        <w:rPr>
          <w:color w:val="000000"/>
          <w:sz w:val="28"/>
          <w:szCs w:val="28"/>
        </w:rPr>
        <w:t xml:space="preserve"> yoga, meditazione e letture a cura di Francesca Donisi</w:t>
      </w:r>
      <w:r w:rsidR="00507DF4">
        <w:rPr>
          <w:color w:val="000000"/>
          <w:sz w:val="28"/>
          <w:szCs w:val="28"/>
        </w:rPr>
        <w:t xml:space="preserve"> (i</w:t>
      </w:r>
      <w:r w:rsidR="00507DF4" w:rsidRPr="00507DF4">
        <w:rPr>
          <w:color w:val="000000"/>
          <w:sz w:val="28"/>
          <w:szCs w:val="28"/>
        </w:rPr>
        <w:t>nfo: 348 3142311</w:t>
      </w:r>
      <w:r w:rsidR="00507DF4">
        <w:rPr>
          <w:color w:val="000000"/>
          <w:sz w:val="28"/>
          <w:szCs w:val="28"/>
        </w:rPr>
        <w:t>); dalle ore 21.15, p</w:t>
      </w:r>
      <w:r w:rsidR="00507DF4" w:rsidRPr="00507DF4">
        <w:rPr>
          <w:color w:val="000000"/>
          <w:sz w:val="28"/>
          <w:szCs w:val="28"/>
        </w:rPr>
        <w:t xml:space="preserve">resentazione del libro </w:t>
      </w:r>
      <w:r w:rsidR="00507DF4">
        <w:rPr>
          <w:color w:val="000000"/>
          <w:sz w:val="28"/>
          <w:szCs w:val="28"/>
        </w:rPr>
        <w:t>“</w:t>
      </w:r>
      <w:r w:rsidR="00507DF4" w:rsidRPr="00507DF4">
        <w:rPr>
          <w:color w:val="000000"/>
          <w:sz w:val="28"/>
          <w:szCs w:val="28"/>
        </w:rPr>
        <w:t xml:space="preserve">Tiziano Terzani </w:t>
      </w:r>
      <w:r w:rsidR="00507DF4">
        <w:rPr>
          <w:color w:val="000000"/>
          <w:sz w:val="28"/>
          <w:szCs w:val="28"/>
        </w:rPr>
        <w:t>c</w:t>
      </w:r>
      <w:r w:rsidR="00507DF4" w:rsidRPr="00507DF4">
        <w:rPr>
          <w:color w:val="000000"/>
          <w:sz w:val="28"/>
          <w:szCs w:val="28"/>
        </w:rPr>
        <w:t xml:space="preserve">ontro la </w:t>
      </w:r>
      <w:r w:rsidR="00507DF4">
        <w:rPr>
          <w:color w:val="000000"/>
          <w:sz w:val="28"/>
          <w:szCs w:val="28"/>
        </w:rPr>
        <w:t>g</w:t>
      </w:r>
      <w:r w:rsidR="00507DF4" w:rsidRPr="00507DF4">
        <w:rPr>
          <w:color w:val="000000"/>
          <w:sz w:val="28"/>
          <w:szCs w:val="28"/>
        </w:rPr>
        <w:t>uerra</w:t>
      </w:r>
      <w:r w:rsidR="00507DF4">
        <w:rPr>
          <w:color w:val="000000"/>
          <w:sz w:val="28"/>
          <w:szCs w:val="28"/>
        </w:rPr>
        <w:t>.</w:t>
      </w:r>
      <w:r w:rsidR="00507DF4" w:rsidRPr="00507DF4">
        <w:rPr>
          <w:color w:val="000000"/>
          <w:sz w:val="28"/>
          <w:szCs w:val="28"/>
        </w:rPr>
        <w:t xml:space="preserve"> La verità del "Tutto è Uno" tra Oriente e Occidente</w:t>
      </w:r>
      <w:r w:rsidR="00507DF4">
        <w:rPr>
          <w:color w:val="000000"/>
          <w:sz w:val="28"/>
          <w:szCs w:val="28"/>
        </w:rPr>
        <w:t>”, c</w:t>
      </w:r>
      <w:r w:rsidR="00507DF4" w:rsidRPr="00507DF4">
        <w:rPr>
          <w:color w:val="000000"/>
          <w:sz w:val="28"/>
          <w:szCs w:val="28"/>
        </w:rPr>
        <w:t xml:space="preserve">on l'autrice Gloria Germani, </w:t>
      </w:r>
      <w:proofErr w:type="spellStart"/>
      <w:r w:rsidR="00507DF4" w:rsidRPr="00507DF4">
        <w:rPr>
          <w:color w:val="000000"/>
          <w:sz w:val="28"/>
          <w:szCs w:val="28"/>
        </w:rPr>
        <w:t>ecofilosofa</w:t>
      </w:r>
      <w:proofErr w:type="spellEnd"/>
      <w:r w:rsidR="00507DF4" w:rsidRPr="00507DF4">
        <w:rPr>
          <w:color w:val="000000"/>
          <w:sz w:val="28"/>
          <w:szCs w:val="28"/>
        </w:rPr>
        <w:t xml:space="preserve"> ed esperta del pensiero di Terzani</w:t>
      </w:r>
      <w:r w:rsidR="00507DF4">
        <w:rPr>
          <w:color w:val="000000"/>
          <w:sz w:val="28"/>
          <w:szCs w:val="28"/>
        </w:rPr>
        <w:t>.</w:t>
      </w:r>
      <w:r w:rsidR="00507DF4" w:rsidRPr="00507DF4">
        <w:rPr>
          <w:color w:val="000000"/>
          <w:sz w:val="28"/>
          <w:szCs w:val="28"/>
        </w:rPr>
        <w:t xml:space="preserve"> </w:t>
      </w:r>
      <w:r w:rsidR="0019727E">
        <w:rPr>
          <w:color w:val="000000"/>
          <w:sz w:val="28"/>
          <w:szCs w:val="28"/>
        </w:rPr>
        <w:t>T</w:t>
      </w:r>
      <w:r w:rsidR="00507DF4">
        <w:rPr>
          <w:color w:val="000000"/>
          <w:sz w:val="28"/>
          <w:szCs w:val="28"/>
        </w:rPr>
        <w:t xml:space="preserve">ra </w:t>
      </w:r>
      <w:r w:rsidR="00F457AF">
        <w:rPr>
          <w:color w:val="000000"/>
          <w:sz w:val="28"/>
          <w:szCs w:val="28"/>
        </w:rPr>
        <w:t xml:space="preserve">i </w:t>
      </w:r>
      <w:r w:rsidR="0019727E">
        <w:rPr>
          <w:color w:val="000000"/>
          <w:sz w:val="28"/>
          <w:szCs w:val="28"/>
        </w:rPr>
        <w:t xml:space="preserve">due </w:t>
      </w:r>
      <w:r w:rsidR="00F457AF">
        <w:rPr>
          <w:color w:val="000000"/>
          <w:sz w:val="28"/>
          <w:szCs w:val="28"/>
        </w:rPr>
        <w:t>m</w:t>
      </w:r>
      <w:r w:rsidR="00507DF4">
        <w:rPr>
          <w:color w:val="000000"/>
          <w:sz w:val="28"/>
          <w:szCs w:val="28"/>
        </w:rPr>
        <w:t>o</w:t>
      </w:r>
      <w:r w:rsidR="00F457AF">
        <w:rPr>
          <w:color w:val="000000"/>
          <w:sz w:val="28"/>
          <w:szCs w:val="28"/>
        </w:rPr>
        <w:t>menti</w:t>
      </w:r>
      <w:r w:rsidR="00507DF4">
        <w:rPr>
          <w:color w:val="000000"/>
          <w:sz w:val="28"/>
          <w:szCs w:val="28"/>
        </w:rPr>
        <w:t xml:space="preserve"> un piccolo ristoro su prenotazione (</w:t>
      </w:r>
      <w:hyperlink r:id="rId7" w:history="1">
        <w:r w:rsidR="00507DF4" w:rsidRPr="00507DF4">
          <w:rPr>
            <w:rStyle w:val="Collegamentoipertestuale"/>
            <w:color w:val="auto"/>
            <w:sz w:val="28"/>
            <w:szCs w:val="28"/>
            <w:u w:val="none"/>
          </w:rPr>
          <w:t>iniziativemontalbano@gmail.com</w:t>
        </w:r>
      </w:hyperlink>
      <w:r w:rsidR="00507DF4">
        <w:rPr>
          <w:color w:val="000000"/>
          <w:sz w:val="28"/>
          <w:szCs w:val="28"/>
        </w:rPr>
        <w:t xml:space="preserve">). </w:t>
      </w:r>
    </w:p>
    <w:p w14:paraId="49187B3C" w14:textId="3852229E" w:rsidR="00F457AF" w:rsidRPr="00F457AF" w:rsidRDefault="006A5A51" w:rsidP="00F457A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</w:t>
      </w:r>
      <w:r w:rsidR="00F457AF">
        <w:rPr>
          <w:color w:val="000000"/>
          <w:sz w:val="28"/>
          <w:szCs w:val="28"/>
        </w:rPr>
        <w:t xml:space="preserve"> second</w:t>
      </w:r>
      <w:r>
        <w:rPr>
          <w:color w:val="000000"/>
          <w:sz w:val="28"/>
          <w:szCs w:val="28"/>
        </w:rPr>
        <w:t>a</w:t>
      </w:r>
      <w:r w:rsidR="00F457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</w:t>
      </w:r>
      <w:r w:rsidR="00F457AF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izia</w:t>
      </w:r>
      <w:r w:rsidR="00F457AF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iva</w:t>
      </w:r>
      <w:r w:rsidR="00F457AF">
        <w:rPr>
          <w:color w:val="000000"/>
          <w:sz w:val="28"/>
          <w:szCs w:val="28"/>
        </w:rPr>
        <w:t>, intitolat</w:t>
      </w:r>
      <w:r>
        <w:rPr>
          <w:color w:val="000000"/>
          <w:sz w:val="28"/>
          <w:szCs w:val="28"/>
        </w:rPr>
        <w:t>a</w:t>
      </w:r>
      <w:r w:rsidR="00F457AF">
        <w:rPr>
          <w:color w:val="000000"/>
          <w:sz w:val="28"/>
          <w:szCs w:val="28"/>
        </w:rPr>
        <w:t xml:space="preserve"> “Il succo del sole”, in programma al parco museo “Quinto Martini” per il pomeriggio (dalle 16.30) di domenica 1 settembre, promoss</w:t>
      </w:r>
      <w:r>
        <w:rPr>
          <w:color w:val="000000"/>
          <w:sz w:val="28"/>
          <w:szCs w:val="28"/>
        </w:rPr>
        <w:t>a</w:t>
      </w:r>
      <w:r w:rsidR="00F457AF">
        <w:rPr>
          <w:color w:val="000000"/>
          <w:sz w:val="28"/>
          <w:szCs w:val="28"/>
        </w:rPr>
        <w:t xml:space="preserve"> dall’associazione del parco museo, </w:t>
      </w:r>
      <w:r w:rsidR="00CB4299">
        <w:rPr>
          <w:color w:val="000000"/>
          <w:sz w:val="28"/>
          <w:szCs w:val="28"/>
        </w:rPr>
        <w:t xml:space="preserve">con il sostegno del Comune, </w:t>
      </w:r>
      <w:r w:rsidR="00F457AF">
        <w:rPr>
          <w:color w:val="000000"/>
          <w:sz w:val="28"/>
          <w:szCs w:val="28"/>
        </w:rPr>
        <w:t xml:space="preserve">sarà con la Festa della schiacciata con l’uva, </w:t>
      </w:r>
      <w:r w:rsidR="00F457AF" w:rsidRPr="00F457AF">
        <w:rPr>
          <w:color w:val="000000"/>
          <w:sz w:val="28"/>
          <w:szCs w:val="28"/>
        </w:rPr>
        <w:t>tipicità gastronomica di fine estate nel periodo della vendemmia.</w:t>
      </w:r>
      <w:r w:rsidR="00F457AF">
        <w:rPr>
          <w:color w:val="000000"/>
          <w:sz w:val="28"/>
          <w:szCs w:val="28"/>
        </w:rPr>
        <w:t xml:space="preserve"> Un pomeriggio, ad ingresso gratuito, animato anche </w:t>
      </w:r>
      <w:r w:rsidR="00F457AF" w:rsidRPr="00F457AF">
        <w:rPr>
          <w:color w:val="000000"/>
          <w:sz w:val="28"/>
          <w:szCs w:val="28"/>
        </w:rPr>
        <w:t xml:space="preserve">dalla musica di </w:t>
      </w:r>
      <w:proofErr w:type="spellStart"/>
      <w:r w:rsidR="00F457AF" w:rsidRPr="00F457AF">
        <w:rPr>
          <w:color w:val="000000"/>
          <w:sz w:val="28"/>
          <w:szCs w:val="28"/>
        </w:rPr>
        <w:t>Yohannes</w:t>
      </w:r>
      <w:proofErr w:type="spellEnd"/>
      <w:r w:rsidR="00F457AF" w:rsidRPr="00F457AF">
        <w:rPr>
          <w:color w:val="000000"/>
          <w:sz w:val="28"/>
          <w:szCs w:val="28"/>
        </w:rPr>
        <w:t xml:space="preserve"> Tasselli.</w:t>
      </w:r>
    </w:p>
    <w:p w14:paraId="4B3C99F8" w14:textId="77777777" w:rsidR="00F457AF" w:rsidRPr="00F457AF" w:rsidRDefault="00F457AF" w:rsidP="00F457A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457AF">
        <w:rPr>
          <w:color w:val="000000"/>
          <w:sz w:val="28"/>
          <w:szCs w:val="28"/>
        </w:rPr>
        <w:t xml:space="preserve"> </w:t>
      </w:r>
    </w:p>
    <w:sectPr w:rsidR="00F457AF" w:rsidRPr="00F457A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9727E"/>
    <w:rsid w:val="001B21B3"/>
    <w:rsid w:val="001B2AC4"/>
    <w:rsid w:val="001C4552"/>
    <w:rsid w:val="002167B8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67D15"/>
    <w:rsid w:val="003A4658"/>
    <w:rsid w:val="003B43F8"/>
    <w:rsid w:val="003D7DB5"/>
    <w:rsid w:val="003F1230"/>
    <w:rsid w:val="0044012A"/>
    <w:rsid w:val="00470909"/>
    <w:rsid w:val="00473387"/>
    <w:rsid w:val="00477C21"/>
    <w:rsid w:val="004A7B4E"/>
    <w:rsid w:val="004E22D7"/>
    <w:rsid w:val="00507DF4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94A88"/>
    <w:rsid w:val="007B0A34"/>
    <w:rsid w:val="007F35C5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F0CF2"/>
    <w:rsid w:val="00923A1F"/>
    <w:rsid w:val="00937110"/>
    <w:rsid w:val="00950F9A"/>
    <w:rsid w:val="00951F51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60317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531BD"/>
    <w:rsid w:val="00C63936"/>
    <w:rsid w:val="00C8463D"/>
    <w:rsid w:val="00C8696C"/>
    <w:rsid w:val="00C907A2"/>
    <w:rsid w:val="00C908A0"/>
    <w:rsid w:val="00C934CE"/>
    <w:rsid w:val="00C95A55"/>
    <w:rsid w:val="00CB1D13"/>
    <w:rsid w:val="00CB4299"/>
    <w:rsid w:val="00CC25E2"/>
    <w:rsid w:val="00CC421A"/>
    <w:rsid w:val="00CE5D26"/>
    <w:rsid w:val="00D17E7A"/>
    <w:rsid w:val="00D24DCC"/>
    <w:rsid w:val="00D25719"/>
    <w:rsid w:val="00D769F0"/>
    <w:rsid w:val="00DB352A"/>
    <w:rsid w:val="00DD1E89"/>
    <w:rsid w:val="00DD37A8"/>
    <w:rsid w:val="00DF08E5"/>
    <w:rsid w:val="00E322B4"/>
    <w:rsid w:val="00E33502"/>
    <w:rsid w:val="00E445E0"/>
    <w:rsid w:val="00E63A64"/>
    <w:rsid w:val="00E6719B"/>
    <w:rsid w:val="00E7191D"/>
    <w:rsid w:val="00EF63D2"/>
    <w:rsid w:val="00F457AF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iziativemontalba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2024-08-27T10:34:00Z</dcterms:created>
  <dcterms:modified xsi:type="dcterms:W3CDTF">2024-08-27T10:41:00Z</dcterms:modified>
</cp:coreProperties>
</file>