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CD1E0B8" w:rsidR="00764308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93666F">
        <w:rPr>
          <w:b/>
          <w:bCs/>
          <w:color w:val="000000"/>
          <w:sz w:val="28"/>
          <w:szCs w:val="28"/>
        </w:rPr>
        <w:t>9</w:t>
      </w:r>
      <w:r w:rsidR="000922E5">
        <w:rPr>
          <w:b/>
          <w:bCs/>
          <w:color w:val="000000"/>
          <w:sz w:val="28"/>
          <w:szCs w:val="28"/>
        </w:rPr>
        <w:t>/</w:t>
      </w:r>
      <w:r w:rsidR="0093666F">
        <w:rPr>
          <w:b/>
          <w:bCs/>
          <w:color w:val="000000"/>
          <w:sz w:val="28"/>
          <w:szCs w:val="28"/>
        </w:rPr>
        <w:t>0</w:t>
      </w:r>
      <w:r w:rsidR="00E75322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93666F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209AD305" w:rsidR="00764308" w:rsidRDefault="009366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Taric. </w:t>
      </w:r>
      <w:r w:rsidR="00B229EC"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 xml:space="preserve">iretta Facebook e assemblee nelle frazioni 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D8936C3" w14:textId="47B860F9" w:rsidR="0093666F" w:rsidRDefault="00C04EFC" w:rsidP="00F32AD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F32ADB" w:rsidRPr="00F32ADB">
        <w:rPr>
          <w:color w:val="000000"/>
          <w:sz w:val="28"/>
          <w:szCs w:val="28"/>
        </w:rPr>
        <w:t xml:space="preserve">Tutto sulla Taric, la tariffa corrispettiva in funzione dal 1° gennaio anche a Carmignano. </w:t>
      </w:r>
      <w:r w:rsidR="00F32ADB">
        <w:rPr>
          <w:color w:val="000000"/>
          <w:sz w:val="28"/>
          <w:szCs w:val="28"/>
        </w:rPr>
        <w:t xml:space="preserve">Il nuovo sistema di raccolta differenziata, che premia i comportamenti virtuosi, sarà oggetto di «una serie di momenti di approfondimento – annuncia il vice sindaco e assessore all’Ambiente Federico </w:t>
      </w:r>
      <w:proofErr w:type="spellStart"/>
      <w:r w:rsidR="00F32ADB">
        <w:rPr>
          <w:color w:val="000000"/>
          <w:sz w:val="28"/>
          <w:szCs w:val="28"/>
        </w:rPr>
        <w:t>Migaldi</w:t>
      </w:r>
      <w:proofErr w:type="spellEnd"/>
      <w:r w:rsidR="00F32ADB">
        <w:rPr>
          <w:color w:val="000000"/>
          <w:sz w:val="28"/>
          <w:szCs w:val="28"/>
        </w:rPr>
        <w:t xml:space="preserve"> – sia attraverso i canali social che con incontri pubblici». Per illustrare il funzionamento della nuova tariffa e, più in generale </w:t>
      </w:r>
      <w:r w:rsidR="00CA47A4">
        <w:rPr>
          <w:color w:val="000000"/>
          <w:sz w:val="28"/>
          <w:szCs w:val="28"/>
        </w:rPr>
        <w:t xml:space="preserve">per parlare </w:t>
      </w:r>
      <w:r w:rsidR="005609E1">
        <w:rPr>
          <w:color w:val="000000"/>
          <w:sz w:val="28"/>
          <w:szCs w:val="28"/>
        </w:rPr>
        <w:t>de</w:t>
      </w:r>
      <w:r w:rsidR="00F32ADB">
        <w:rPr>
          <w:color w:val="000000"/>
          <w:sz w:val="28"/>
          <w:szCs w:val="28"/>
        </w:rPr>
        <w:t xml:space="preserve">lla gestione dei rifiuti, il Comune, con Alia, ha promosso una diretta Facebook lunedì 13 gennaio, alle ore 18. «Cercheremo di rispondere – afferma l’assessore </w:t>
      </w:r>
      <w:proofErr w:type="spellStart"/>
      <w:r w:rsidR="00F32ADB">
        <w:rPr>
          <w:color w:val="000000"/>
          <w:sz w:val="28"/>
          <w:szCs w:val="28"/>
        </w:rPr>
        <w:t>Migaldi</w:t>
      </w:r>
      <w:proofErr w:type="spellEnd"/>
      <w:r w:rsidR="00F32ADB">
        <w:rPr>
          <w:color w:val="000000"/>
          <w:sz w:val="28"/>
          <w:szCs w:val="28"/>
        </w:rPr>
        <w:t xml:space="preserve"> – ai dubbi e agli interrogativi sul meccanismo di raccolta avviato da gennaio, soprattutto su come </w:t>
      </w:r>
      <w:r w:rsidR="00B748A1">
        <w:rPr>
          <w:color w:val="000000"/>
          <w:sz w:val="28"/>
          <w:szCs w:val="28"/>
        </w:rPr>
        <w:t>funziona la rilevazione Tag che registra ogni tipo di conferimento e lo associa alle singole utenze»</w:t>
      </w:r>
      <w:r w:rsidR="00F32ADB" w:rsidRPr="00F32ADB">
        <w:rPr>
          <w:color w:val="000000"/>
          <w:sz w:val="28"/>
          <w:szCs w:val="28"/>
        </w:rPr>
        <w:t>.</w:t>
      </w:r>
      <w:r w:rsidR="00B748A1">
        <w:rPr>
          <w:color w:val="000000"/>
          <w:sz w:val="28"/>
          <w:szCs w:val="28"/>
        </w:rPr>
        <w:t xml:space="preserve"> </w:t>
      </w:r>
    </w:p>
    <w:p w14:paraId="3300DAB6" w14:textId="659B3A60" w:rsidR="00B748A1" w:rsidRDefault="00B748A1" w:rsidP="00F32AD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diretta Facebook di lunedì </w:t>
      </w:r>
      <w:r w:rsidR="00A53CF6">
        <w:rPr>
          <w:color w:val="000000"/>
          <w:sz w:val="28"/>
          <w:szCs w:val="28"/>
        </w:rPr>
        <w:t>inaugura</w:t>
      </w:r>
      <w:r w:rsidR="00A7499E">
        <w:rPr>
          <w:color w:val="000000"/>
          <w:sz w:val="28"/>
          <w:szCs w:val="28"/>
        </w:rPr>
        <w:t xml:space="preserve">, dopo gli incontri già svolti lo scorso anno, </w:t>
      </w:r>
      <w:r>
        <w:rPr>
          <w:color w:val="000000"/>
          <w:sz w:val="28"/>
          <w:szCs w:val="28"/>
        </w:rPr>
        <w:t>una serie di a</w:t>
      </w:r>
      <w:r w:rsidR="0093666F">
        <w:rPr>
          <w:color w:val="000000"/>
          <w:sz w:val="28"/>
          <w:szCs w:val="28"/>
        </w:rPr>
        <w:t>ppuntamenti</w:t>
      </w:r>
      <w:r>
        <w:rPr>
          <w:color w:val="000000"/>
          <w:sz w:val="28"/>
          <w:szCs w:val="28"/>
        </w:rPr>
        <w:t>,</w:t>
      </w:r>
      <w:r w:rsidR="0093666F">
        <w:rPr>
          <w:color w:val="000000"/>
          <w:sz w:val="28"/>
          <w:szCs w:val="28"/>
        </w:rPr>
        <w:t xml:space="preserve"> </w:t>
      </w:r>
      <w:r w:rsidR="00A53CF6">
        <w:rPr>
          <w:color w:val="000000"/>
          <w:sz w:val="28"/>
          <w:szCs w:val="28"/>
        </w:rPr>
        <w:t xml:space="preserve">denominati “I sabati della Taric”, che per otto sabati consecutivi, dal 18 gennaio, </w:t>
      </w:r>
      <w:r w:rsidR="0093666F">
        <w:rPr>
          <w:color w:val="000000"/>
          <w:sz w:val="28"/>
          <w:szCs w:val="28"/>
        </w:rPr>
        <w:t xml:space="preserve">porteranno il sindaco Edoardo Prestanti e l’assessore </w:t>
      </w:r>
      <w:proofErr w:type="spellStart"/>
      <w:r w:rsidR="0093666F">
        <w:rPr>
          <w:color w:val="000000"/>
          <w:sz w:val="28"/>
          <w:szCs w:val="28"/>
        </w:rPr>
        <w:t>Migaldi</w:t>
      </w:r>
      <w:proofErr w:type="spellEnd"/>
      <w:r w:rsidR="00A53CF6">
        <w:rPr>
          <w:color w:val="000000"/>
          <w:sz w:val="28"/>
          <w:szCs w:val="28"/>
        </w:rPr>
        <w:t xml:space="preserve"> in assemblea in ogni frazione (</w:t>
      </w:r>
      <w:r>
        <w:rPr>
          <w:color w:val="000000"/>
          <w:sz w:val="28"/>
          <w:szCs w:val="28"/>
        </w:rPr>
        <w:t xml:space="preserve">Carmignano, Seano, Comeana, </w:t>
      </w:r>
      <w:r w:rsidR="00FA7A9F">
        <w:rPr>
          <w:color w:val="000000"/>
          <w:sz w:val="28"/>
          <w:szCs w:val="28"/>
        </w:rPr>
        <w:t xml:space="preserve">Bacchereto, </w:t>
      </w:r>
      <w:r>
        <w:rPr>
          <w:color w:val="000000"/>
          <w:sz w:val="28"/>
          <w:szCs w:val="28"/>
        </w:rPr>
        <w:t xml:space="preserve">Poggio alla Malva, Santa Cristina, Artimino, La Serra), </w:t>
      </w:r>
      <w:r w:rsidR="00A53CF6">
        <w:rPr>
          <w:color w:val="000000"/>
          <w:sz w:val="28"/>
          <w:szCs w:val="28"/>
        </w:rPr>
        <w:t>per incontrare i</w:t>
      </w:r>
      <w:r>
        <w:rPr>
          <w:color w:val="000000"/>
          <w:sz w:val="28"/>
          <w:szCs w:val="28"/>
        </w:rPr>
        <w:t xml:space="preserve"> cittadini e fornire </w:t>
      </w:r>
      <w:r w:rsidR="00B229EC">
        <w:rPr>
          <w:color w:val="000000"/>
          <w:sz w:val="28"/>
          <w:szCs w:val="28"/>
        </w:rPr>
        <w:t xml:space="preserve">materiali e </w:t>
      </w:r>
      <w:r>
        <w:rPr>
          <w:color w:val="000000"/>
          <w:sz w:val="28"/>
          <w:szCs w:val="28"/>
        </w:rPr>
        <w:t>informazioni utili sulla Taric, e sulle modalità di raccolta che sono conseguenti all’entrata in funzione della tariffa corrispettiva.</w:t>
      </w:r>
    </w:p>
    <w:p w14:paraId="77E1393A" w14:textId="13FCA337" w:rsidR="00B748A1" w:rsidRDefault="00B748A1" w:rsidP="00F32AD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«Avevamo programmato – dice il sindaco – questo ciclo di assemblee, per dare la massima </w:t>
      </w:r>
      <w:r w:rsidR="00A53CF6">
        <w:rPr>
          <w:color w:val="000000"/>
          <w:sz w:val="28"/>
          <w:szCs w:val="28"/>
        </w:rPr>
        <w:t>diffusione alla conoscenza de</w:t>
      </w:r>
      <w:r>
        <w:rPr>
          <w:color w:val="000000"/>
          <w:sz w:val="28"/>
          <w:szCs w:val="28"/>
        </w:rPr>
        <w:t xml:space="preserve">lla nuova tariffa. </w:t>
      </w:r>
      <w:r w:rsidR="00533F29">
        <w:rPr>
          <w:color w:val="000000"/>
          <w:sz w:val="28"/>
          <w:szCs w:val="28"/>
        </w:rPr>
        <w:t>Assemblee t</w:t>
      </w:r>
      <w:r>
        <w:rPr>
          <w:color w:val="000000"/>
          <w:sz w:val="28"/>
          <w:szCs w:val="28"/>
        </w:rPr>
        <w:t>anto più necessari</w:t>
      </w:r>
      <w:r w:rsidR="00533F29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perché</w:t>
      </w:r>
      <w:r w:rsidR="00A53CF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soprattutto sui social</w:t>
      </w:r>
      <w:r w:rsidR="00A53CF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stanno circolando informazioni non </w:t>
      </w:r>
      <w:r w:rsidR="00A53CF6">
        <w:rPr>
          <w:color w:val="000000"/>
          <w:sz w:val="28"/>
          <w:szCs w:val="28"/>
        </w:rPr>
        <w:t>corrette,</w:t>
      </w:r>
      <w:r>
        <w:rPr>
          <w:color w:val="000000"/>
          <w:sz w:val="28"/>
          <w:szCs w:val="28"/>
        </w:rPr>
        <w:t xml:space="preserve"> veicolate </w:t>
      </w:r>
      <w:r w:rsidR="005609E1">
        <w:rPr>
          <w:color w:val="000000"/>
          <w:sz w:val="28"/>
          <w:szCs w:val="28"/>
        </w:rPr>
        <w:t xml:space="preserve">peraltro </w:t>
      </w:r>
      <w:r w:rsidR="00376DE1">
        <w:rPr>
          <w:color w:val="000000"/>
          <w:sz w:val="28"/>
          <w:szCs w:val="28"/>
        </w:rPr>
        <w:t xml:space="preserve">senza </w:t>
      </w:r>
      <w:r>
        <w:rPr>
          <w:color w:val="000000"/>
          <w:sz w:val="28"/>
          <w:szCs w:val="28"/>
        </w:rPr>
        <w:t>competenza».</w:t>
      </w:r>
    </w:p>
    <w:p w14:paraId="07213195" w14:textId="31E998C7" w:rsidR="0093666F" w:rsidRDefault="00B748A1" w:rsidP="00F32AD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disposizione dei cittadini </w:t>
      </w:r>
      <w:r w:rsidR="0093666F">
        <w:rPr>
          <w:color w:val="000000"/>
          <w:sz w:val="28"/>
          <w:szCs w:val="28"/>
        </w:rPr>
        <w:t xml:space="preserve">anche le pagine dedicate sul portale di Alia: </w:t>
      </w:r>
      <w:hyperlink r:id="rId7" w:history="1">
        <w:r w:rsidR="0093666F" w:rsidRPr="00301A1F">
          <w:rPr>
            <w:rStyle w:val="Collegamentoipertestuale"/>
            <w:sz w:val="28"/>
            <w:szCs w:val="28"/>
          </w:rPr>
          <w:t>https://www.aliaserviziambientali.it/it-it/tariffa-corrispettiva</w:t>
        </w:r>
      </w:hyperlink>
      <w:r w:rsidR="0093666F">
        <w:rPr>
          <w:color w:val="000000"/>
          <w:sz w:val="28"/>
          <w:szCs w:val="28"/>
        </w:rPr>
        <w:t xml:space="preserve"> e </w:t>
      </w:r>
      <w:hyperlink r:id="rId8" w:history="1">
        <w:r w:rsidR="0093666F" w:rsidRPr="00301A1F">
          <w:rPr>
            <w:rStyle w:val="Collegamentoipertestuale"/>
            <w:sz w:val="28"/>
            <w:szCs w:val="28"/>
          </w:rPr>
          <w:t>https://www.aliaserviziambientali.it/it-it/tariffa-corrispettiva-carmignano</w:t>
        </w:r>
      </w:hyperlink>
      <w:r w:rsidR="0093666F">
        <w:rPr>
          <w:color w:val="000000"/>
          <w:sz w:val="28"/>
          <w:szCs w:val="28"/>
        </w:rPr>
        <w:t>.</w:t>
      </w:r>
    </w:p>
    <w:p w14:paraId="65EA96A1" w14:textId="7B18F2A2" w:rsidR="00F32ADB" w:rsidRPr="00F32ADB" w:rsidRDefault="00B748A1" w:rsidP="00F32AD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End w:id="0"/>
    </w:p>
    <w:sectPr w:rsidR="00F32ADB" w:rsidRPr="00F32AD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1255D9"/>
    <w:rsid w:val="00141938"/>
    <w:rsid w:val="00177B26"/>
    <w:rsid w:val="00185BE5"/>
    <w:rsid w:val="001F585A"/>
    <w:rsid w:val="002038C9"/>
    <w:rsid w:val="00233A76"/>
    <w:rsid w:val="002B0BAB"/>
    <w:rsid w:val="00365AD8"/>
    <w:rsid w:val="00376DE1"/>
    <w:rsid w:val="0038786F"/>
    <w:rsid w:val="003D79BC"/>
    <w:rsid w:val="004B55F7"/>
    <w:rsid w:val="005153D8"/>
    <w:rsid w:val="00533F29"/>
    <w:rsid w:val="005609E1"/>
    <w:rsid w:val="00572790"/>
    <w:rsid w:val="00606775"/>
    <w:rsid w:val="0067299B"/>
    <w:rsid w:val="006A1EF4"/>
    <w:rsid w:val="007144D2"/>
    <w:rsid w:val="00764308"/>
    <w:rsid w:val="00794673"/>
    <w:rsid w:val="007969DB"/>
    <w:rsid w:val="007C5133"/>
    <w:rsid w:val="007D329A"/>
    <w:rsid w:val="00817973"/>
    <w:rsid w:val="00856655"/>
    <w:rsid w:val="008D43B8"/>
    <w:rsid w:val="0091694C"/>
    <w:rsid w:val="00931AD9"/>
    <w:rsid w:val="0093666F"/>
    <w:rsid w:val="009815B9"/>
    <w:rsid w:val="00A075A2"/>
    <w:rsid w:val="00A11BD6"/>
    <w:rsid w:val="00A30C26"/>
    <w:rsid w:val="00A53CF6"/>
    <w:rsid w:val="00A64E20"/>
    <w:rsid w:val="00A73F58"/>
    <w:rsid w:val="00A7499E"/>
    <w:rsid w:val="00A91648"/>
    <w:rsid w:val="00AB7ADC"/>
    <w:rsid w:val="00AC2F46"/>
    <w:rsid w:val="00AC7B1C"/>
    <w:rsid w:val="00AC7F2E"/>
    <w:rsid w:val="00B133F9"/>
    <w:rsid w:val="00B229EC"/>
    <w:rsid w:val="00B748A1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A47A4"/>
    <w:rsid w:val="00CC25E2"/>
    <w:rsid w:val="00CC53BC"/>
    <w:rsid w:val="00D0384F"/>
    <w:rsid w:val="00D24DCC"/>
    <w:rsid w:val="00D51994"/>
    <w:rsid w:val="00D769F0"/>
    <w:rsid w:val="00DC4D64"/>
    <w:rsid w:val="00DE2291"/>
    <w:rsid w:val="00DE366B"/>
    <w:rsid w:val="00E27235"/>
    <w:rsid w:val="00E7121A"/>
    <w:rsid w:val="00E75322"/>
    <w:rsid w:val="00ED5E04"/>
    <w:rsid w:val="00EF0873"/>
    <w:rsid w:val="00F32ADB"/>
    <w:rsid w:val="00FA7A9F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aserviziambientali.it/it-it/tariffa-corrispettiva-carmigna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iaserviziambientali.it/it-it/tariffa-corrispet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10</cp:revision>
  <dcterms:created xsi:type="dcterms:W3CDTF">2025-01-09T10:10:00Z</dcterms:created>
  <dcterms:modified xsi:type="dcterms:W3CDTF">2025-01-09T11:10:00Z</dcterms:modified>
</cp:coreProperties>
</file>