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72E0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135AC205" wp14:editId="1BD1EB6C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2F06F7" w14:textId="77777777" w:rsidR="003E25D8" w:rsidRDefault="003E25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652B1ADA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1B21754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835CE33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3346ED0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3D8C1E2B" w14:textId="77777777" w:rsidR="003E25D8" w:rsidRDefault="003E25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436E3428" w14:textId="77777777" w:rsidR="003E25D8" w:rsidRDefault="003E25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5D3C8E1" w14:textId="7777777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8CE6496" w14:textId="60199557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B2B86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</w:t>
      </w:r>
      <w:r w:rsidR="00BB2B86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1/202</w:t>
      </w:r>
      <w:r w:rsidR="00BB2B86">
        <w:rPr>
          <w:b/>
          <w:color w:val="000000"/>
          <w:sz w:val="28"/>
          <w:szCs w:val="28"/>
        </w:rPr>
        <w:t>5</w:t>
      </w:r>
    </w:p>
    <w:p w14:paraId="00F5AA49" w14:textId="77777777" w:rsidR="003E25D8" w:rsidRDefault="003E25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925330" w14:textId="51E2E5D1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Casa della Solidarietà. </w:t>
      </w:r>
      <w:r w:rsidR="00BB2B86">
        <w:rPr>
          <w:b/>
          <w:color w:val="000000"/>
          <w:sz w:val="28"/>
          <w:szCs w:val="28"/>
        </w:rPr>
        <w:t>Avviati i lavori. Sindaco e vice sindaco in visita al cantiere</w:t>
      </w:r>
    </w:p>
    <w:p w14:paraId="678E39C5" w14:textId="77777777" w:rsidR="003E25D8" w:rsidRDefault="003E25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64B1E25" w14:textId="600672B5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«Un’operazione di recupero, nel pieno centro di Carmignano»: descrive così il sindaco Edoardo Prestanti, in visita al cantiere aperto una decina di giorni fa, insieme con il vice sindaco e assessore a Sociale e sanità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, la ristrutturazione dell’ex sede della Misericordia, in via </w:t>
      </w:r>
      <w:proofErr w:type="spellStart"/>
      <w:r>
        <w:rPr>
          <w:color w:val="000000"/>
          <w:sz w:val="28"/>
          <w:szCs w:val="28"/>
        </w:rPr>
        <w:t>Bicchi</w:t>
      </w:r>
      <w:proofErr w:type="spellEnd"/>
      <w:r>
        <w:rPr>
          <w:color w:val="000000"/>
          <w:sz w:val="28"/>
          <w:szCs w:val="28"/>
        </w:rPr>
        <w:t>, destinata a trasformarsi in “Casa della solidarietà”, il progetto messo a punto dal Comune con la Società della Salute.</w:t>
      </w:r>
    </w:p>
    <w:p w14:paraId="1AD05AA5" w14:textId="48D2129D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Accompagnati dall’ingegner Stefano Venturi, responsabile unico del progetto, e dalla progettista architetto </w:t>
      </w:r>
      <w:proofErr w:type="spellStart"/>
      <w:r>
        <w:rPr>
          <w:color w:val="000000"/>
          <w:sz w:val="28"/>
          <w:szCs w:val="28"/>
        </w:rPr>
        <w:t>Lulghennet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Teklè</w:t>
      </w:r>
      <w:proofErr w:type="spellEnd"/>
      <w:r>
        <w:rPr>
          <w:color w:val="000000"/>
          <w:sz w:val="28"/>
          <w:szCs w:val="28"/>
        </w:rPr>
        <w:t xml:space="preserve">, i due amministratori hanno effettuato il sopralluogo </w:t>
      </w:r>
      <w:r>
        <w:rPr>
          <w:sz w:val="28"/>
          <w:szCs w:val="28"/>
        </w:rPr>
        <w:t>per appurare,</w:t>
      </w:r>
      <w:r>
        <w:rPr>
          <w:color w:val="000000"/>
          <w:sz w:val="28"/>
          <w:szCs w:val="28"/>
        </w:rPr>
        <w:t xml:space="preserve"> a pochi giorni all'avvio dei lavori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lo </w:t>
      </w:r>
      <w:r>
        <w:rPr>
          <w:sz w:val="28"/>
          <w:szCs w:val="28"/>
        </w:rPr>
        <w:t>stato dell'arte</w:t>
      </w:r>
      <w:r>
        <w:rPr>
          <w:color w:val="000000"/>
          <w:sz w:val="28"/>
          <w:szCs w:val="28"/>
        </w:rPr>
        <w:t xml:space="preserve"> dell’edificio, </w:t>
      </w:r>
      <w:r w:rsidR="005062BA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ove sono iniziate le opere di demolizione dei manufatti interni, preliminari al restyling vero e proprio.</w:t>
      </w:r>
    </w:p>
    <w:p w14:paraId="46322051" w14:textId="52441879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L’immobile, dismesso dal 2012, e destinato da un antico lascito, risalente agli anni Trenta del secolo scorso, a finalità social</w:t>
      </w:r>
      <w:r w:rsidR="0079006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, sarà trasformato </w:t>
      </w:r>
      <w:r>
        <w:rPr>
          <w:sz w:val="28"/>
          <w:szCs w:val="28"/>
        </w:rPr>
        <w:t>in una residenza</w:t>
      </w:r>
      <w:r>
        <w:rPr>
          <w:color w:val="000000"/>
          <w:sz w:val="28"/>
          <w:szCs w:val="28"/>
        </w:rPr>
        <w:t xml:space="preserve"> di “housing first”. Spiega l’assessore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>: «Saranno ricavati alloggi per persone</w:t>
      </w:r>
      <w:r w:rsidR="00BB2B86">
        <w:rPr>
          <w:color w:val="000000"/>
          <w:sz w:val="28"/>
          <w:szCs w:val="28"/>
        </w:rPr>
        <w:t xml:space="preserve"> in situazioni</w:t>
      </w:r>
      <w:r>
        <w:rPr>
          <w:color w:val="000000"/>
          <w:sz w:val="28"/>
          <w:szCs w:val="28"/>
        </w:rPr>
        <w:t xml:space="preserve"> </w:t>
      </w:r>
      <w:r w:rsidR="00BB2B86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>marginalità estrema, di forte povertà, a cui fornire, prima di tutto, un tetto».</w:t>
      </w:r>
    </w:p>
    <w:p w14:paraId="0C0E9BFF" w14:textId="4A6AB2F4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Nei due livelli del fabbricato saranno ricavate tre camere, di cui una a piano terra con accesso per i disabili, servite da bagni, e una zona soggiorno, sempre a piano terra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La "Casa della solidarietà" ospiterà otto persone. </w:t>
      </w:r>
      <w:r>
        <w:rPr>
          <w:color w:val="000000"/>
          <w:sz w:val="28"/>
          <w:szCs w:val="28"/>
        </w:rPr>
        <w:t xml:space="preserve">La ristrutturazione, comprese le spese tecniche, avrà un costo di circa 340 mila euro, interamente finanziati con fondi </w:t>
      </w:r>
      <w:proofErr w:type="spellStart"/>
      <w:r>
        <w:rPr>
          <w:color w:val="000000"/>
          <w:sz w:val="28"/>
          <w:szCs w:val="28"/>
        </w:rPr>
        <w:t>Pnrr</w:t>
      </w:r>
      <w:proofErr w:type="spellEnd"/>
      <w:r>
        <w:rPr>
          <w:color w:val="000000"/>
          <w:sz w:val="28"/>
          <w:szCs w:val="28"/>
        </w:rPr>
        <w:t xml:space="preserve">, nell’ambito dei programmi d’intervento per i Comuni della Società della </w:t>
      </w:r>
      <w:r w:rsidR="00BB2B86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alute area pratese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7832D93" w14:textId="29E7840D" w:rsidR="003E25D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La consegna alla Società della Salute dell'edificio recuperato avverrà entro giugno, come da tabella dei lavori. Da lì in poi prenderà il via </w:t>
      </w:r>
      <w:r w:rsidR="00BB2B86">
        <w:rPr>
          <w:sz w:val="28"/>
          <w:szCs w:val="28"/>
        </w:rPr>
        <w:t>il</w:t>
      </w:r>
      <w:r>
        <w:rPr>
          <w:sz w:val="28"/>
          <w:szCs w:val="28"/>
        </w:rPr>
        <w:t xml:space="preserve"> percorso per arredare gli alloggi e per definire la gestione del programma di "housing first" </w:t>
      </w:r>
      <w:r w:rsidR="00BB2B86">
        <w:rPr>
          <w:sz w:val="28"/>
          <w:szCs w:val="28"/>
        </w:rPr>
        <w:t xml:space="preserve">la cui </w:t>
      </w:r>
      <w:r>
        <w:rPr>
          <w:sz w:val="28"/>
          <w:szCs w:val="28"/>
        </w:rPr>
        <w:t xml:space="preserve">valenza </w:t>
      </w:r>
      <w:r w:rsidR="00BB2B86">
        <w:rPr>
          <w:sz w:val="28"/>
          <w:szCs w:val="28"/>
        </w:rPr>
        <w:t xml:space="preserve">è </w:t>
      </w:r>
      <w:r>
        <w:rPr>
          <w:sz w:val="28"/>
          <w:szCs w:val="28"/>
        </w:rPr>
        <w:t xml:space="preserve">provinciale. Ancora </w:t>
      </w:r>
      <w:proofErr w:type="spellStart"/>
      <w:r>
        <w:rPr>
          <w:sz w:val="28"/>
          <w:szCs w:val="28"/>
        </w:rPr>
        <w:t>Migaldi</w:t>
      </w:r>
      <w:proofErr w:type="spellEnd"/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 Comune mette a disposizione sue proprietà, il suo patrimonio abitativo, per </w:t>
      </w:r>
      <w:r>
        <w:rPr>
          <w:sz w:val="28"/>
          <w:szCs w:val="28"/>
        </w:rPr>
        <w:t>azioni che vanno oltre il nostro</w:t>
      </w:r>
      <w:r>
        <w:rPr>
          <w:color w:val="000000"/>
          <w:sz w:val="28"/>
          <w:szCs w:val="28"/>
        </w:rPr>
        <w:t xml:space="preserve"> territorio</w:t>
      </w:r>
      <w:r>
        <w:rPr>
          <w:sz w:val="28"/>
          <w:szCs w:val="28"/>
        </w:rPr>
        <w:t>.</w:t>
      </w:r>
      <w:r w:rsidR="005062BA">
        <w:rPr>
          <w:sz w:val="28"/>
          <w:szCs w:val="28"/>
        </w:rPr>
        <w:t xml:space="preserve"> </w:t>
      </w:r>
      <w:proofErr w:type="gramStart"/>
      <w:r w:rsidR="005062BA">
        <w:rPr>
          <w:sz w:val="28"/>
          <w:szCs w:val="28"/>
        </w:rPr>
        <w:t>E’</w:t>
      </w:r>
      <w:proofErr w:type="gramEnd"/>
      <w:r w:rsidR="005062BA">
        <w:rPr>
          <w:sz w:val="28"/>
          <w:szCs w:val="28"/>
        </w:rPr>
        <w:t xml:space="preserve"> </w:t>
      </w:r>
      <w:r w:rsidR="00BB2B86">
        <w:rPr>
          <w:sz w:val="28"/>
          <w:szCs w:val="28"/>
        </w:rPr>
        <w:t>la stessa modalità seguita</w:t>
      </w:r>
      <w:r w:rsidR="005062BA">
        <w:rPr>
          <w:sz w:val="28"/>
          <w:szCs w:val="28"/>
        </w:rPr>
        <w:t xml:space="preserve"> con </w:t>
      </w:r>
      <w:r w:rsidR="005062BA" w:rsidRPr="005062BA">
        <w:rPr>
          <w:sz w:val="28"/>
          <w:szCs w:val="28"/>
        </w:rPr>
        <w:t xml:space="preserve">“Casa di Greta”, l’abitazione per donne vittime di violenza inserite in un </w:t>
      </w:r>
      <w:r w:rsidR="00BB2B86">
        <w:rPr>
          <w:sz w:val="28"/>
          <w:szCs w:val="28"/>
        </w:rPr>
        <w:t>itinerario</w:t>
      </w:r>
      <w:r w:rsidR="005062BA" w:rsidRPr="005062BA">
        <w:rPr>
          <w:sz w:val="28"/>
          <w:szCs w:val="28"/>
        </w:rPr>
        <w:t xml:space="preserve"> di autonomia</w:t>
      </w:r>
      <w:r>
        <w:rPr>
          <w:color w:val="000000"/>
          <w:sz w:val="28"/>
          <w:szCs w:val="28"/>
        </w:rPr>
        <w:t>».</w:t>
      </w:r>
    </w:p>
    <w:p w14:paraId="556169D2" w14:textId="31C1B82C" w:rsidR="005062BA" w:rsidRDefault="005062B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ristrutturazione non si limiterà all’immobile di via </w:t>
      </w:r>
      <w:proofErr w:type="spellStart"/>
      <w:r>
        <w:rPr>
          <w:color w:val="000000"/>
          <w:sz w:val="28"/>
          <w:szCs w:val="28"/>
        </w:rPr>
        <w:t>Bicchi</w:t>
      </w:r>
      <w:proofErr w:type="spellEnd"/>
      <w:r>
        <w:rPr>
          <w:color w:val="000000"/>
          <w:sz w:val="28"/>
          <w:szCs w:val="28"/>
        </w:rPr>
        <w:t xml:space="preserve">: in un locale accessorio, esterno, che faceva sempre parte dell’ex sede della Misericordia, sarà ricavato un “banco alimentare”, «la cui gestione – chiarisce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 sarà affidata ad associazioni o enti che si occupano di organizzare queste imprese di solidarietà»  </w:t>
      </w:r>
    </w:p>
    <w:p w14:paraId="65E5CAAB" w14:textId="58530A47" w:rsidR="005062BA" w:rsidRDefault="005062B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Come per la già citata “Casa di Greta”, anche per </w:t>
      </w:r>
      <w:r w:rsidR="00000000">
        <w:rPr>
          <w:color w:val="000000"/>
          <w:sz w:val="28"/>
          <w:szCs w:val="28"/>
        </w:rPr>
        <w:t>la “Casa della solidarietà”</w:t>
      </w:r>
      <w:r>
        <w:rPr>
          <w:color w:val="000000"/>
          <w:sz w:val="28"/>
          <w:szCs w:val="28"/>
        </w:rPr>
        <w:t xml:space="preserve">, una volta che gli alloggi saranno pronti per l’ospitalità, </w:t>
      </w:r>
      <w:r w:rsidR="00BB2B86">
        <w:rPr>
          <w:color w:val="000000"/>
          <w:sz w:val="28"/>
          <w:szCs w:val="28"/>
        </w:rPr>
        <w:t xml:space="preserve">sarà la Società della Salute </w:t>
      </w:r>
      <w:r>
        <w:rPr>
          <w:color w:val="000000"/>
          <w:sz w:val="28"/>
          <w:szCs w:val="28"/>
        </w:rPr>
        <w:t xml:space="preserve">a promuovere </w:t>
      </w:r>
      <w:r w:rsidR="00000000">
        <w:rPr>
          <w:color w:val="000000"/>
          <w:sz w:val="28"/>
          <w:szCs w:val="28"/>
        </w:rPr>
        <w:t>il bando di gara per la gestione, che contempl</w:t>
      </w:r>
      <w:r w:rsidR="00BB2B86">
        <w:rPr>
          <w:color w:val="000000"/>
          <w:sz w:val="28"/>
          <w:szCs w:val="28"/>
        </w:rPr>
        <w:t>erà</w:t>
      </w:r>
      <w:r w:rsidR="00000000">
        <w:rPr>
          <w:color w:val="000000"/>
          <w:sz w:val="28"/>
          <w:szCs w:val="28"/>
        </w:rPr>
        <w:t xml:space="preserve"> anche </w:t>
      </w:r>
      <w:r w:rsidR="00BB2B86">
        <w:rPr>
          <w:color w:val="000000"/>
          <w:sz w:val="28"/>
          <w:szCs w:val="28"/>
        </w:rPr>
        <w:t xml:space="preserve">programmi di </w:t>
      </w:r>
      <w:r w:rsidR="00000000">
        <w:rPr>
          <w:color w:val="000000"/>
          <w:sz w:val="28"/>
          <w:szCs w:val="28"/>
        </w:rPr>
        <w:t>in</w:t>
      </w:r>
      <w:r w:rsidR="007C4DAC">
        <w:rPr>
          <w:color w:val="000000"/>
          <w:sz w:val="28"/>
          <w:szCs w:val="28"/>
        </w:rPr>
        <w:t>clusione, di in</w:t>
      </w:r>
      <w:r w:rsidR="00000000">
        <w:rPr>
          <w:color w:val="000000"/>
          <w:sz w:val="28"/>
          <w:szCs w:val="28"/>
        </w:rPr>
        <w:t xml:space="preserve">serimento socio-lavorativo. </w:t>
      </w:r>
    </w:p>
    <w:p w14:paraId="6E78331F" w14:textId="1E5F54BA" w:rsidR="003E25D8" w:rsidRDefault="005062B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90069">
        <w:rPr>
          <w:color w:val="000000"/>
          <w:sz w:val="28"/>
          <w:szCs w:val="28"/>
        </w:rPr>
        <w:t>E’ d</w:t>
      </w:r>
      <w:r>
        <w:rPr>
          <w:color w:val="000000"/>
          <w:sz w:val="28"/>
          <w:szCs w:val="28"/>
        </w:rPr>
        <w:t xml:space="preserve">a mettere in evidenza – conclude il sindaco Prestanti – </w:t>
      </w:r>
      <w:r w:rsidR="00790069">
        <w:rPr>
          <w:color w:val="000000"/>
          <w:sz w:val="28"/>
          <w:szCs w:val="28"/>
        </w:rPr>
        <w:t xml:space="preserve">la doppia azione compiuta dal </w:t>
      </w:r>
      <w:r>
        <w:rPr>
          <w:color w:val="000000"/>
          <w:sz w:val="28"/>
          <w:szCs w:val="28"/>
        </w:rPr>
        <w:t>Comune</w:t>
      </w:r>
      <w:r w:rsidR="00790069">
        <w:rPr>
          <w:color w:val="000000"/>
          <w:sz w:val="28"/>
          <w:szCs w:val="28"/>
        </w:rPr>
        <w:t>: un atto u</w:t>
      </w:r>
      <w:r>
        <w:rPr>
          <w:color w:val="000000"/>
          <w:sz w:val="28"/>
          <w:szCs w:val="28"/>
        </w:rPr>
        <w:t>rbanistic</w:t>
      </w:r>
      <w:r w:rsidR="00790069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, </w:t>
      </w:r>
      <w:r w:rsidR="00790069">
        <w:rPr>
          <w:color w:val="000000"/>
          <w:sz w:val="28"/>
          <w:szCs w:val="28"/>
        </w:rPr>
        <w:t xml:space="preserve">con la </w:t>
      </w:r>
      <w:r>
        <w:rPr>
          <w:color w:val="000000"/>
          <w:sz w:val="28"/>
          <w:szCs w:val="28"/>
        </w:rPr>
        <w:t xml:space="preserve">riconsegna alla collettività </w:t>
      </w:r>
      <w:r w:rsidR="00790069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>un patrimonio da più di due lustri inutilizzato</w:t>
      </w:r>
      <w:r w:rsidR="00BB2B86">
        <w:rPr>
          <w:color w:val="000000"/>
          <w:sz w:val="28"/>
          <w:szCs w:val="28"/>
        </w:rPr>
        <w:t>, in coerenza con l’impostazione data al Piano strutturale che punta in ogni caso al riuso e non a nuovo consumo di suolo; un</w:t>
      </w:r>
      <w:r w:rsidR="005A1DDF">
        <w:rPr>
          <w:color w:val="000000"/>
          <w:sz w:val="28"/>
          <w:szCs w:val="28"/>
        </w:rPr>
        <w:t xml:space="preserve">’azione dall’alto valore che </w:t>
      </w:r>
      <w:r w:rsidR="007C4DAC">
        <w:rPr>
          <w:color w:val="000000"/>
          <w:sz w:val="28"/>
          <w:szCs w:val="28"/>
        </w:rPr>
        <w:t xml:space="preserve">offre </w:t>
      </w:r>
      <w:r w:rsidR="00BB2B86">
        <w:rPr>
          <w:color w:val="000000"/>
          <w:sz w:val="28"/>
          <w:szCs w:val="28"/>
        </w:rPr>
        <w:t>una casa e un’opportunità di riscatto a persone ai margini della nostra vita civile</w:t>
      </w:r>
      <w:r>
        <w:rPr>
          <w:color w:val="000000"/>
          <w:sz w:val="28"/>
          <w:szCs w:val="28"/>
        </w:rPr>
        <w:t>»</w:t>
      </w:r>
      <w:r w:rsidR="00BB2B86">
        <w:rPr>
          <w:color w:val="000000"/>
          <w:sz w:val="28"/>
          <w:szCs w:val="28"/>
        </w:rPr>
        <w:t>.</w:t>
      </w:r>
    </w:p>
    <w:sectPr w:rsidR="003E25D8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D8"/>
    <w:rsid w:val="003E25D8"/>
    <w:rsid w:val="005062BA"/>
    <w:rsid w:val="005A1DDF"/>
    <w:rsid w:val="00790069"/>
    <w:rsid w:val="007C4DAC"/>
    <w:rsid w:val="00BB2B86"/>
    <w:rsid w:val="00F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A0FF"/>
  <w15:docId w15:val="{0D276170-FCEF-4726-9568-AAED1FB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2025-01-29T07:33:00Z</dcterms:created>
  <dcterms:modified xsi:type="dcterms:W3CDTF">2025-01-29T11:26:00Z</dcterms:modified>
</cp:coreProperties>
</file>