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1157F46" w:rsidR="00764308" w:rsidRDefault="00B939E7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997F5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54A0A9ED" w:rsidR="00764308" w:rsidRDefault="00EA038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Allerta meteo</w:t>
      </w:r>
      <w:r w:rsidR="00997F55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Chiuse scuole, parchi, biblioteca, museo, impianti sportivi all’aperto, cimiteri </w:t>
      </w:r>
      <w:r w:rsidR="00904DDB">
        <w:rPr>
          <w:b/>
          <w:bCs/>
          <w:color w:val="000000"/>
          <w:sz w:val="28"/>
          <w:szCs w:val="28"/>
        </w:rPr>
        <w:t xml:space="preserve"> 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930EFCC" w14:textId="32A3C184" w:rsidR="00B939E7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B939E7">
        <w:rPr>
          <w:color w:val="000000"/>
          <w:sz w:val="28"/>
          <w:szCs w:val="28"/>
        </w:rPr>
        <w:t>Chiusura di tutte le scuole, pubbliche e private, biblioteca, museo, giardini, aree verdi e parchi pubblici, piste ciclabili</w:t>
      </w:r>
      <w:r w:rsidR="00EA0380">
        <w:rPr>
          <w:color w:val="000000"/>
          <w:sz w:val="28"/>
          <w:szCs w:val="28"/>
        </w:rPr>
        <w:t>,</w:t>
      </w:r>
      <w:r w:rsidR="00B939E7">
        <w:rPr>
          <w:color w:val="000000"/>
          <w:sz w:val="28"/>
          <w:szCs w:val="28"/>
        </w:rPr>
        <w:t xml:space="preserve"> impianti sportivi all’aperto</w:t>
      </w:r>
      <w:r w:rsidR="00EA0380">
        <w:rPr>
          <w:color w:val="000000"/>
          <w:sz w:val="28"/>
          <w:szCs w:val="28"/>
        </w:rPr>
        <w:t xml:space="preserve"> e cimiteri (garantite le operazioni di sepoltura)</w:t>
      </w:r>
      <w:r w:rsidR="00B939E7">
        <w:rPr>
          <w:color w:val="000000"/>
          <w:sz w:val="28"/>
          <w:szCs w:val="28"/>
        </w:rPr>
        <w:t>: è quanto disposto con un’ordinanza dal sindaco Edoardo Prestanti per l’intera giornata di domani, venerdì 14 marzo, a seguito dell’emanazione dell’allerta meteo arancione emanato dalla Regione, e che comprende anche il reticolo principale e minore del bacino idrografico del Co</w:t>
      </w:r>
      <w:bookmarkEnd w:id="0"/>
      <w:r w:rsidR="009A02F1" w:rsidRPr="009A02F1">
        <w:rPr>
          <w:color w:val="000000"/>
          <w:sz w:val="28"/>
          <w:szCs w:val="28"/>
        </w:rPr>
        <w:t>mune di Carmignano</w:t>
      </w:r>
      <w:r w:rsidR="00B939E7">
        <w:rPr>
          <w:color w:val="000000"/>
          <w:sz w:val="28"/>
          <w:szCs w:val="28"/>
        </w:rPr>
        <w:t>.</w:t>
      </w:r>
    </w:p>
    <w:p w14:paraId="334CAD9B" w14:textId="7129EF63" w:rsidR="00B939E7" w:rsidRDefault="00B939E7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L’ordinanza vieta</w:t>
      </w:r>
      <w:r w:rsidR="009A02F1" w:rsidRPr="009A02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“qualunque attività” nei giardini, aree verdi e parchi pubblici </w:t>
      </w:r>
      <w:r w:rsidR="00EA0380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el territorio del Comune di Carmignano.</w:t>
      </w:r>
    </w:p>
    <w:p w14:paraId="004E0B3B" w14:textId="77777777" w:rsidR="00EA0380" w:rsidRDefault="00EA0380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seguito della diramazione dell’allerta meteo arancione, il sindaco ha anche disposto l’apertura del </w:t>
      </w:r>
      <w:proofErr w:type="spellStart"/>
      <w:r>
        <w:rPr>
          <w:color w:val="000000"/>
          <w:sz w:val="28"/>
          <w:szCs w:val="28"/>
        </w:rPr>
        <w:t>Coc</w:t>
      </w:r>
      <w:proofErr w:type="spellEnd"/>
      <w:r>
        <w:rPr>
          <w:color w:val="000000"/>
          <w:sz w:val="28"/>
          <w:szCs w:val="28"/>
        </w:rPr>
        <w:t xml:space="preserve"> comunale di protezione civile.</w:t>
      </w:r>
    </w:p>
    <w:p w14:paraId="338508B3" w14:textId="77777777" w:rsidR="00EA0380" w:rsidRDefault="00EA0380" w:rsidP="00800213">
      <w:pPr>
        <w:pStyle w:val="NormaleWeb"/>
        <w:jc w:val="both"/>
        <w:rPr>
          <w:color w:val="000000"/>
          <w:sz w:val="28"/>
          <w:szCs w:val="28"/>
        </w:rPr>
      </w:pPr>
    </w:p>
    <w:sectPr w:rsidR="00EA038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786F"/>
    <w:rsid w:val="003D79BC"/>
    <w:rsid w:val="004B55F7"/>
    <w:rsid w:val="005153D8"/>
    <w:rsid w:val="00572790"/>
    <w:rsid w:val="00580A7E"/>
    <w:rsid w:val="005E5880"/>
    <w:rsid w:val="00606775"/>
    <w:rsid w:val="0067299B"/>
    <w:rsid w:val="00673649"/>
    <w:rsid w:val="006961DF"/>
    <w:rsid w:val="006A1EF4"/>
    <w:rsid w:val="007055E1"/>
    <w:rsid w:val="007144D2"/>
    <w:rsid w:val="00750CF2"/>
    <w:rsid w:val="00764308"/>
    <w:rsid w:val="00794673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B7D01"/>
    <w:rsid w:val="008D43B8"/>
    <w:rsid w:val="00904DDB"/>
    <w:rsid w:val="00906D06"/>
    <w:rsid w:val="0091694C"/>
    <w:rsid w:val="00931AD9"/>
    <w:rsid w:val="009428F9"/>
    <w:rsid w:val="009815B9"/>
    <w:rsid w:val="00997F55"/>
    <w:rsid w:val="009A02F1"/>
    <w:rsid w:val="00A075A2"/>
    <w:rsid w:val="00A11BD6"/>
    <w:rsid w:val="00A30C26"/>
    <w:rsid w:val="00A64E20"/>
    <w:rsid w:val="00A73F58"/>
    <w:rsid w:val="00A864AC"/>
    <w:rsid w:val="00AB0B8A"/>
    <w:rsid w:val="00AB7ADC"/>
    <w:rsid w:val="00AC2F46"/>
    <w:rsid w:val="00AC7B1C"/>
    <w:rsid w:val="00AC7F2E"/>
    <w:rsid w:val="00AF18FB"/>
    <w:rsid w:val="00AF4746"/>
    <w:rsid w:val="00B133F9"/>
    <w:rsid w:val="00B74C66"/>
    <w:rsid w:val="00B93681"/>
    <w:rsid w:val="00B939E7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E2368A"/>
    <w:rsid w:val="00E27235"/>
    <w:rsid w:val="00E7121A"/>
    <w:rsid w:val="00E75322"/>
    <w:rsid w:val="00EA0380"/>
    <w:rsid w:val="00EA1CA9"/>
    <w:rsid w:val="00ED5E04"/>
    <w:rsid w:val="00EF0873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2025-03-13T15:56:00Z</dcterms:created>
  <dcterms:modified xsi:type="dcterms:W3CDTF">2025-03-13T15:56:00Z</dcterms:modified>
</cp:coreProperties>
</file>